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1377" w:rsidRDefault="00F61377" w:rsidP="00F61377">
      <w:pPr>
        <w:jc w:val="center"/>
        <w:rPr>
          <w:rFonts w:ascii="Arial" w:hAnsi="Arial" w:cs="Arial"/>
          <w:b/>
          <w:sz w:val="28"/>
          <w:szCs w:val="28"/>
          <w:lang w:val="en-GB"/>
        </w:rPr>
      </w:pPr>
      <w:r w:rsidRPr="00F61377">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348762C7" wp14:editId="48E54DED">
                <wp:simplePos x="0" y="0"/>
                <wp:positionH relativeFrom="column">
                  <wp:posOffset>-926432</wp:posOffset>
                </wp:positionH>
                <wp:positionV relativeFrom="paragraph">
                  <wp:posOffset>-498340</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rsidR="00F61377" w:rsidRDefault="00F6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762C7" id="_x0000_t202" coordsize="21600,21600" o:spt="202" path="m,l,21600r21600,l21600,xe">
                <v:stroke joinstyle="miter"/>
                <v:path gradientshapeok="t" o:connecttype="rect"/>
              </v:shapetype>
              <v:shape id="Text Box 2" o:spid="_x0000_s1026" type="#_x0000_t202" style="position:absolute;left:0;text-align:left;margin-left:-72.95pt;margin-top:-39.25pt;width:614.8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" fillcolor="#2f1e4e" stroked="f">
                <v:textbox>
                  <w:txbxContent>
                    <w:p w:rsidR="00F61377" w:rsidRDefault="00F61377"/>
                  </w:txbxContent>
                </v:textbox>
              </v:shape>
            </w:pict>
          </mc:Fallback>
        </mc:AlternateContent>
      </w:r>
    </w:p>
    <w:p w:rsidR="00F61377" w:rsidRDefault="009472B1" w:rsidP="00F61377">
      <w:pPr>
        <w:jc w:val="center"/>
        <w:rPr>
          <w:rFonts w:ascii="Arial" w:hAnsi="Arial" w:cs="Arial"/>
          <w:b/>
          <w:sz w:val="28"/>
          <w:szCs w:val="28"/>
          <w:lang w:val="en-GB"/>
        </w:rPr>
      </w:pPr>
      <w:r>
        <w:rPr>
          <w:rFonts w:ascii="Verdana" w:hAnsi="Verdana"/>
          <w:b/>
          <w:noProof/>
          <w:sz w:val="28"/>
          <w:szCs w:val="28"/>
          <w:lang w:val="en-GB" w:eastAsia="en-GB"/>
        </w:rPr>
        <w:drawing>
          <wp:anchor distT="0" distB="0" distL="114300" distR="114300" simplePos="0" relativeHeight="251659264" behindDoc="0" locked="0" layoutInCell="1" allowOverlap="1" wp14:anchorId="07DE9BEA" wp14:editId="02100BD8">
            <wp:simplePos x="0" y="0"/>
            <wp:positionH relativeFrom="column">
              <wp:posOffset>3524250</wp:posOffset>
            </wp:positionH>
            <wp:positionV relativeFrom="paragraph">
              <wp:posOffset>12700</wp:posOffset>
            </wp:positionV>
            <wp:extent cx="316293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_VistaLogoNEW_2Col with strapline 10.02.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35" cy="809625"/>
                    </a:xfrm>
                    <a:prstGeom prst="rect">
                      <a:avLst/>
                    </a:prstGeom>
                  </pic:spPr>
                </pic:pic>
              </a:graphicData>
            </a:graphic>
            <wp14:sizeRelH relativeFrom="page">
              <wp14:pctWidth>0</wp14:pctWidth>
            </wp14:sizeRelH>
            <wp14:sizeRelV relativeFrom="page">
              <wp14:pctHeight>0</wp14:pctHeight>
            </wp14:sizeRelV>
          </wp:anchor>
        </w:drawing>
      </w:r>
    </w:p>
    <w:p w:rsidR="00F61377" w:rsidRDefault="00F61377" w:rsidP="002F14E0">
      <w:pPr>
        <w:rPr>
          <w:rFonts w:ascii="Verdana" w:eastAsiaTheme="minorHAnsi" w:hAnsi="Verdana" w:cstheme="minorBidi"/>
          <w:b/>
          <w:color w:val="FFFFFF" w:themeColor="background1"/>
          <w:sz w:val="44"/>
          <w:szCs w:val="44"/>
          <w:lang w:val="en-GB"/>
        </w:rPr>
      </w:pPr>
    </w:p>
    <w:p w:rsidR="00F61377" w:rsidRDefault="00F61377" w:rsidP="00EA0149">
      <w:pPr>
        <w:rPr>
          <w:rFonts w:ascii="Arial" w:hAnsi="Arial" w:cs="Arial"/>
          <w:b/>
          <w:sz w:val="28"/>
          <w:szCs w:val="28"/>
          <w:lang w:val="en-GB"/>
        </w:rPr>
      </w:pPr>
    </w:p>
    <w:p w:rsidR="00E4188E" w:rsidRDefault="00E4188E" w:rsidP="00F61377">
      <w:pPr>
        <w:jc w:val="center"/>
        <w:rPr>
          <w:rFonts w:ascii="Arial" w:hAnsi="Arial" w:cs="Arial"/>
          <w:b/>
          <w:sz w:val="28"/>
          <w:szCs w:val="28"/>
          <w:lang w:val="en-GB"/>
        </w:rPr>
      </w:pPr>
    </w:p>
    <w:p w:rsidR="00E4188E" w:rsidRPr="00E4188E" w:rsidRDefault="00E4188E" w:rsidP="00E4188E">
      <w:pPr>
        <w:ind w:left="3600" w:hanging="3600"/>
        <w:rPr>
          <w:rFonts w:ascii="Arial" w:hAnsi="Arial" w:cs="Arial"/>
          <w:b/>
          <w:color w:val="F07E1E"/>
          <w:sz w:val="28"/>
          <w:szCs w:val="28"/>
          <w:lang w:val="en-GB"/>
        </w:rPr>
      </w:pPr>
      <w:r w:rsidRPr="00E4188E">
        <w:rPr>
          <w:rFonts w:ascii="Arial" w:hAnsi="Arial" w:cs="Arial"/>
          <w:b/>
          <w:color w:val="F07E1E"/>
          <w:sz w:val="28"/>
          <w:szCs w:val="28"/>
          <w:lang w:val="en-GB"/>
        </w:rPr>
        <w:t>Job Description</w:t>
      </w:r>
    </w:p>
    <w:p w:rsidR="00E4188E" w:rsidRPr="00E4188E" w:rsidRDefault="00E4188E" w:rsidP="00E4188E">
      <w:pPr>
        <w:ind w:left="3600" w:hanging="3600"/>
        <w:rPr>
          <w:rFonts w:ascii="Arial" w:hAnsi="Arial" w:cs="Arial"/>
          <w:b/>
          <w:color w:val="2F1E4E"/>
          <w:sz w:val="28"/>
          <w:szCs w:val="28"/>
          <w:lang w:val="en-GB"/>
        </w:rPr>
      </w:pPr>
    </w:p>
    <w:p w:rsidR="00E4188E" w:rsidRP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 xml:space="preserve">Job Title: </w:t>
      </w:r>
      <w:r w:rsidR="00EA0149">
        <w:rPr>
          <w:rFonts w:ascii="Arial" w:hAnsi="Arial" w:cs="Arial"/>
          <w:b/>
          <w:color w:val="2F1E4E"/>
          <w:sz w:val="28"/>
          <w:szCs w:val="28"/>
          <w:lang w:val="en-GB"/>
        </w:rPr>
        <w:tab/>
      </w:r>
      <w:r w:rsidR="00C76A83">
        <w:rPr>
          <w:rFonts w:ascii="Arial" w:hAnsi="Arial" w:cs="Arial"/>
          <w:b/>
          <w:color w:val="2F1E4E"/>
          <w:sz w:val="28"/>
          <w:szCs w:val="28"/>
          <w:lang w:val="en-GB"/>
        </w:rPr>
        <w:t>Director of New Opportunities</w:t>
      </w:r>
    </w:p>
    <w:p w:rsidR="00E4188E" w:rsidRPr="00E4188E" w:rsidRDefault="00E4188E" w:rsidP="00E4188E">
      <w:pPr>
        <w:ind w:left="3600" w:hanging="3600"/>
        <w:rPr>
          <w:rFonts w:ascii="Arial" w:hAnsi="Arial" w:cs="Arial"/>
          <w:b/>
          <w:color w:val="2F1E4E"/>
          <w:sz w:val="28"/>
          <w:szCs w:val="28"/>
          <w:lang w:val="en-GB"/>
        </w:rPr>
      </w:pPr>
    </w:p>
    <w:p w:rsid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Department:</w:t>
      </w:r>
      <w:r w:rsidR="007F6F56">
        <w:rPr>
          <w:rFonts w:ascii="Arial" w:hAnsi="Arial" w:cs="Arial"/>
          <w:b/>
          <w:color w:val="2F1E4E"/>
          <w:sz w:val="28"/>
          <w:szCs w:val="28"/>
          <w:lang w:val="en-GB"/>
        </w:rPr>
        <w:tab/>
      </w:r>
      <w:r w:rsidR="00C76A83" w:rsidRPr="00C76A83">
        <w:rPr>
          <w:rFonts w:ascii="Arial" w:hAnsi="Arial" w:cs="Arial"/>
          <w:b/>
          <w:color w:val="2F1E4E"/>
          <w:sz w:val="28"/>
          <w:szCs w:val="28"/>
          <w:lang w:val="en-GB"/>
        </w:rPr>
        <w:t>Leadership Team</w:t>
      </w:r>
    </w:p>
    <w:p w:rsidR="00C76A83" w:rsidRDefault="00C76A83" w:rsidP="00E4188E">
      <w:pPr>
        <w:ind w:left="3600" w:hanging="3600"/>
        <w:rPr>
          <w:rFonts w:ascii="Arial" w:hAnsi="Arial" w:cs="Arial"/>
          <w:b/>
          <w:color w:val="2F1E4E"/>
          <w:sz w:val="28"/>
          <w:szCs w:val="28"/>
          <w:lang w:val="en-GB"/>
        </w:rPr>
      </w:pPr>
    </w:p>
    <w:p w:rsidR="00C76A83" w:rsidRDefault="00C76A83" w:rsidP="00E4188E">
      <w:pPr>
        <w:ind w:left="3600" w:hanging="3600"/>
        <w:rPr>
          <w:rFonts w:ascii="Arial" w:hAnsi="Arial" w:cs="Arial"/>
          <w:b/>
          <w:color w:val="2F1E4E"/>
          <w:sz w:val="28"/>
          <w:szCs w:val="28"/>
          <w:lang w:val="en-GB"/>
        </w:rPr>
      </w:pPr>
    </w:p>
    <w:p w:rsidR="00C76A83" w:rsidRPr="00E4188E" w:rsidRDefault="00C76A83" w:rsidP="00E4188E">
      <w:pPr>
        <w:ind w:left="3600" w:hanging="3600"/>
        <w:rPr>
          <w:rFonts w:ascii="Arial" w:hAnsi="Arial" w:cs="Arial"/>
          <w:b/>
          <w:color w:val="2F1E4E"/>
          <w:sz w:val="28"/>
          <w:szCs w:val="28"/>
          <w:lang w:val="en-GB"/>
        </w:rPr>
      </w:pPr>
    </w:p>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Primary Objectives</w:t>
      </w:r>
    </w:p>
    <w:p w:rsidR="00C76A83" w:rsidRPr="00C76A83" w:rsidRDefault="00C76A83" w:rsidP="00C76A83">
      <w:pPr>
        <w:numPr>
          <w:ilvl w:val="0"/>
          <w:numId w:val="34"/>
        </w:numPr>
        <w:spacing w:after="120" w:line="276" w:lineRule="auto"/>
        <w:ind w:left="851" w:hanging="567"/>
        <w:contextualSpacing/>
        <w:jc w:val="both"/>
        <w:rPr>
          <w:rFonts w:ascii="Arial" w:eastAsiaTheme="minorHAnsi" w:hAnsi="Arial" w:cs="Arial"/>
          <w:bCs/>
          <w:color w:val="2F1E4E"/>
          <w:sz w:val="28"/>
          <w:szCs w:val="28"/>
          <w:lang w:val="en-GB"/>
        </w:rPr>
      </w:pPr>
      <w:r w:rsidRPr="00C76A83">
        <w:rPr>
          <w:rFonts w:ascii="Arial" w:eastAsiaTheme="minorHAnsi" w:hAnsi="Arial" w:cs="Arial"/>
          <w:bCs/>
          <w:color w:val="2F1E4E"/>
          <w:sz w:val="28"/>
          <w:szCs w:val="28"/>
          <w:lang w:val="en-GB"/>
        </w:rPr>
        <w:t>To provide Leadership across Vista as an active member of the Leadership Team</w:t>
      </w:r>
    </w:p>
    <w:p w:rsidR="00C76A83" w:rsidRPr="00C76A83" w:rsidRDefault="00C76A83" w:rsidP="00C76A83">
      <w:pPr>
        <w:numPr>
          <w:ilvl w:val="0"/>
          <w:numId w:val="34"/>
        </w:numPr>
        <w:spacing w:after="200" w:line="276" w:lineRule="auto"/>
        <w:ind w:left="851" w:hanging="567"/>
        <w:contextualSpacing/>
        <w:rPr>
          <w:rFonts w:ascii="Arial" w:eastAsiaTheme="minorHAnsi" w:hAnsi="Arial" w:cs="Arial"/>
          <w:color w:val="2F1E4E"/>
          <w:sz w:val="28"/>
          <w:szCs w:val="28"/>
          <w:lang w:val="en-GB"/>
        </w:rPr>
      </w:pPr>
      <w:r w:rsidRPr="00C76A83">
        <w:rPr>
          <w:rFonts w:ascii="Arial" w:hAnsi="Arial" w:cs="Arial"/>
          <w:color w:val="2F1E4E"/>
          <w:sz w:val="28"/>
          <w:szCs w:val="28"/>
          <w:lang w:val="en" w:eastAsia="en-GB"/>
        </w:rPr>
        <w:t>To build partnerships that</w:t>
      </w:r>
      <w:r w:rsidRPr="00C76A83">
        <w:rPr>
          <w:rFonts w:ascii="Arial" w:hAnsi="Arial" w:cs="Arial"/>
          <w:color w:val="2F1E4E"/>
          <w:sz w:val="28"/>
          <w:szCs w:val="28"/>
          <w:lang w:val="en"/>
        </w:rPr>
        <w:t xml:space="preserve"> deliver real social change, </w:t>
      </w:r>
    </w:p>
    <w:p w:rsidR="00C76A83" w:rsidRPr="00C76A83" w:rsidRDefault="00C76A83" w:rsidP="00C76A83">
      <w:pPr>
        <w:numPr>
          <w:ilvl w:val="0"/>
          <w:numId w:val="34"/>
        </w:numPr>
        <w:spacing w:after="200" w:line="276" w:lineRule="auto"/>
        <w:ind w:left="851" w:hanging="567"/>
        <w:contextualSpacing/>
        <w:rPr>
          <w:rFonts w:ascii="Arial" w:eastAsiaTheme="minorHAnsi" w:hAnsi="Arial" w:cs="Arial"/>
          <w:color w:val="2F1E4E"/>
          <w:sz w:val="28"/>
          <w:szCs w:val="28"/>
          <w:lang w:val="en-GB"/>
        </w:rPr>
      </w:pPr>
      <w:r w:rsidRPr="00C76A83">
        <w:rPr>
          <w:rFonts w:ascii="Arial" w:hAnsi="Arial" w:cs="Arial"/>
          <w:color w:val="2F1E4E"/>
          <w:sz w:val="28"/>
          <w:szCs w:val="28"/>
          <w:lang w:val="en"/>
        </w:rPr>
        <w:t>To develop ideas through to implementation</w:t>
      </w:r>
    </w:p>
    <w:p w:rsidR="00C76A83" w:rsidRPr="00C76A83" w:rsidRDefault="00C76A83" w:rsidP="00C76A83">
      <w:pPr>
        <w:numPr>
          <w:ilvl w:val="0"/>
          <w:numId w:val="34"/>
        </w:numPr>
        <w:spacing w:after="200" w:line="276" w:lineRule="auto"/>
        <w:ind w:left="851" w:hanging="567"/>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ensure the legal, financial and reputational wellbeing of Vista</w:t>
      </w:r>
    </w:p>
    <w:p w:rsidR="00C76A83" w:rsidRDefault="00C76A83" w:rsidP="00C76A83">
      <w:pPr>
        <w:spacing w:after="200" w:line="276" w:lineRule="auto"/>
        <w:ind w:left="851"/>
        <w:contextualSpacing/>
        <w:rPr>
          <w:rFonts w:ascii="Arial" w:eastAsiaTheme="minorHAnsi" w:hAnsi="Arial" w:cs="Arial"/>
          <w:sz w:val="28"/>
          <w:szCs w:val="28"/>
          <w:lang w:val="en-GB"/>
        </w:rPr>
      </w:pPr>
    </w:p>
    <w:p w:rsidR="00C76A83" w:rsidRPr="00C76A83" w:rsidRDefault="00C76A83" w:rsidP="00C76A83">
      <w:pPr>
        <w:spacing w:after="200" w:line="276" w:lineRule="auto"/>
        <w:ind w:left="851"/>
        <w:contextualSpacing/>
        <w:rPr>
          <w:rFonts w:ascii="Arial" w:eastAsiaTheme="minorHAnsi" w:hAnsi="Arial" w:cs="Arial"/>
          <w:sz w:val="28"/>
          <w:szCs w:val="28"/>
          <w:lang w:val="en-GB"/>
        </w:rPr>
      </w:pPr>
    </w:p>
    <w:p w:rsid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Main Duties</w:t>
      </w:r>
    </w:p>
    <w:p w:rsidR="00C76A83" w:rsidRPr="00C76A83" w:rsidRDefault="00C76A83" w:rsidP="00C76A83">
      <w:pPr>
        <w:rPr>
          <w:rFonts w:ascii="Arial" w:eastAsiaTheme="minorHAnsi" w:hAnsi="Arial" w:cs="Arial"/>
          <w:b/>
          <w:color w:val="F07E1E"/>
          <w:sz w:val="28"/>
          <w:szCs w:val="28"/>
          <w:lang w:val="en-GB" w:eastAsia="en-GB"/>
        </w:rPr>
      </w:pPr>
    </w:p>
    <w:p w:rsidR="00C76A83" w:rsidRPr="00C76A83" w:rsidRDefault="00C76A83" w:rsidP="00C76A83">
      <w:pPr>
        <w:numPr>
          <w:ilvl w:val="0"/>
          <w:numId w:val="35"/>
        </w:numPr>
        <w:spacing w:after="200" w:line="276" w:lineRule="auto"/>
        <w:ind w:left="0" w:firstLine="0"/>
        <w:contextualSpacing/>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Strategic Direction</w:t>
      </w:r>
    </w:p>
    <w:p w:rsidR="00C76A83" w:rsidRPr="00C76A83" w:rsidRDefault="00C76A83" w:rsidP="00C76A83">
      <w:pPr>
        <w:numPr>
          <w:ilvl w:val="0"/>
          <w:numId w:val="37"/>
        </w:numPr>
        <w:spacing w:after="120" w:line="276" w:lineRule="auto"/>
        <w:ind w:left="851" w:hanging="567"/>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contribute to the development and implementation of the strategic direction for Vista</w:t>
      </w:r>
    </w:p>
    <w:p w:rsidR="00C76A83" w:rsidRPr="00C76A83" w:rsidRDefault="00C76A83" w:rsidP="00C76A83">
      <w:pPr>
        <w:numPr>
          <w:ilvl w:val="0"/>
          <w:numId w:val="37"/>
        </w:numPr>
        <w:spacing w:after="120" w:line="276" w:lineRule="auto"/>
        <w:ind w:left="851" w:hanging="567"/>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engage effectively with the Board of Trustees and their committees, providing reports, information and technical support</w:t>
      </w:r>
    </w:p>
    <w:p w:rsidR="00C76A83" w:rsidRPr="00C76A83" w:rsidRDefault="00C76A83" w:rsidP="00C76A83">
      <w:pPr>
        <w:numPr>
          <w:ilvl w:val="0"/>
          <w:numId w:val="37"/>
        </w:numPr>
        <w:spacing w:after="120" w:line="276" w:lineRule="auto"/>
        <w:ind w:left="851" w:hanging="567"/>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Provide leadership to create and deliver directorate specific business plans</w:t>
      </w:r>
    </w:p>
    <w:p w:rsidR="00C76A83" w:rsidRPr="00C76A83" w:rsidRDefault="00C76A83" w:rsidP="00C76A83">
      <w:pPr>
        <w:numPr>
          <w:ilvl w:val="0"/>
          <w:numId w:val="36"/>
        </w:numPr>
        <w:spacing w:after="200" w:line="276" w:lineRule="auto"/>
        <w:ind w:left="851" w:hanging="567"/>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take an active role as a leader within Vista. </w:t>
      </w:r>
    </w:p>
    <w:p w:rsidR="00C76A83" w:rsidRPr="00C76A83" w:rsidRDefault="00C76A83" w:rsidP="00C76A83">
      <w:pPr>
        <w:numPr>
          <w:ilvl w:val="0"/>
          <w:numId w:val="36"/>
        </w:numPr>
        <w:spacing w:after="120" w:line="276" w:lineRule="auto"/>
        <w:ind w:left="851" w:hanging="567"/>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manage risk positively </w:t>
      </w:r>
    </w:p>
    <w:p w:rsidR="00C76A83" w:rsidRPr="00C76A83" w:rsidRDefault="00C76A83" w:rsidP="00C76A83">
      <w:pPr>
        <w:spacing w:after="200" w:line="276" w:lineRule="auto"/>
        <w:contextualSpacing/>
        <w:rPr>
          <w:rFonts w:ascii="Arial" w:eastAsiaTheme="minorHAnsi" w:hAnsi="Arial" w:cs="Arial"/>
          <w:b/>
          <w:sz w:val="28"/>
          <w:szCs w:val="28"/>
          <w:lang w:val="en-GB"/>
        </w:rPr>
      </w:pPr>
    </w:p>
    <w:p w:rsidR="00C76A83" w:rsidRPr="00C76A83" w:rsidRDefault="00C76A83" w:rsidP="00C76A83">
      <w:pPr>
        <w:numPr>
          <w:ilvl w:val="0"/>
          <w:numId w:val="35"/>
        </w:numPr>
        <w:spacing w:after="200" w:line="276" w:lineRule="auto"/>
        <w:ind w:left="0" w:firstLine="0"/>
        <w:contextualSpacing/>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 xml:space="preserve">Technical Expertise </w:t>
      </w:r>
    </w:p>
    <w:p w:rsidR="00C76A83" w:rsidRPr="00C76A83" w:rsidRDefault="00C76A83" w:rsidP="00C76A83">
      <w:pPr>
        <w:numPr>
          <w:ilvl w:val="0"/>
          <w:numId w:val="38"/>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stay abreast of, and share with the wider organisation, developments in the area of technical expertise, changing practice to ensure the ongoing the legal, financial and reputational wellbeing of Vista</w:t>
      </w:r>
    </w:p>
    <w:p w:rsidR="00C76A83" w:rsidRPr="00C76A83" w:rsidRDefault="00C76A83" w:rsidP="00C76A83">
      <w:pPr>
        <w:numPr>
          <w:ilvl w:val="0"/>
          <w:numId w:val="38"/>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act as a business partner to the rest of Vista, promoting and supporting cross-organisational working</w:t>
      </w:r>
    </w:p>
    <w:p w:rsidR="00C76A83" w:rsidRPr="00C76A83" w:rsidRDefault="00C76A83" w:rsidP="00C76A83">
      <w:pPr>
        <w:numPr>
          <w:ilvl w:val="0"/>
          <w:numId w:val="38"/>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lastRenderedPageBreak/>
        <w:t>To develop and manage the directorate’s supplier contracts and   relationships with key advisors for the benefit of Vista</w:t>
      </w:r>
    </w:p>
    <w:p w:rsidR="00C76A83" w:rsidRPr="00C76A83" w:rsidRDefault="00C76A83" w:rsidP="00C76A83">
      <w:pPr>
        <w:numPr>
          <w:ilvl w:val="0"/>
          <w:numId w:val="38"/>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develop and update policies, procedures and guidelines </w:t>
      </w:r>
    </w:p>
    <w:p w:rsidR="00C76A83" w:rsidRPr="00C76A83" w:rsidRDefault="00C76A83" w:rsidP="00C76A83">
      <w:pPr>
        <w:spacing w:after="200" w:line="276" w:lineRule="auto"/>
        <w:contextualSpacing/>
        <w:rPr>
          <w:rFonts w:ascii="Arial" w:eastAsiaTheme="minorHAnsi" w:hAnsi="Arial" w:cs="Arial"/>
          <w:b/>
          <w:sz w:val="28"/>
          <w:szCs w:val="28"/>
          <w:lang w:val="en-GB"/>
        </w:rPr>
      </w:pPr>
    </w:p>
    <w:p w:rsidR="00C76A83" w:rsidRPr="00C76A83" w:rsidRDefault="00C76A83" w:rsidP="00C76A83">
      <w:pPr>
        <w:numPr>
          <w:ilvl w:val="0"/>
          <w:numId w:val="35"/>
        </w:numPr>
        <w:spacing w:after="200" w:line="276" w:lineRule="auto"/>
        <w:ind w:left="0" w:firstLine="0"/>
        <w:contextualSpacing/>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Staff Management</w:t>
      </w:r>
    </w:p>
    <w:p w:rsidR="00C76A83" w:rsidRPr="00C76A83" w:rsidRDefault="00C76A83" w:rsidP="00C76A83">
      <w:pPr>
        <w:numPr>
          <w:ilvl w:val="0"/>
          <w:numId w:val="39"/>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lead the directorate ensuring effective setting, monitoring and management of performance against team targets </w:t>
      </w:r>
    </w:p>
    <w:p w:rsidR="00C76A83" w:rsidRPr="00C76A83" w:rsidRDefault="00C76A83" w:rsidP="00C76A83">
      <w:pPr>
        <w:numPr>
          <w:ilvl w:val="0"/>
          <w:numId w:val="39"/>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lead on training and development of staff across the directorate  </w:t>
      </w:r>
    </w:p>
    <w:p w:rsidR="00C76A83" w:rsidRPr="00C76A83" w:rsidRDefault="00C76A83" w:rsidP="00C76A83">
      <w:pPr>
        <w:numPr>
          <w:ilvl w:val="0"/>
          <w:numId w:val="39"/>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To develop the use of Volunteers in the Directorate </w:t>
      </w:r>
    </w:p>
    <w:p w:rsidR="00C76A83" w:rsidRPr="00C76A83" w:rsidRDefault="00C76A83" w:rsidP="00C76A83">
      <w:pPr>
        <w:spacing w:after="200" w:line="276" w:lineRule="auto"/>
        <w:contextualSpacing/>
        <w:rPr>
          <w:rFonts w:ascii="Arial" w:eastAsiaTheme="minorHAnsi" w:hAnsi="Arial" w:cs="Arial"/>
          <w:b/>
          <w:color w:val="F07E1E"/>
          <w:sz w:val="28"/>
          <w:szCs w:val="28"/>
          <w:lang w:val="en-GB"/>
        </w:rPr>
      </w:pPr>
    </w:p>
    <w:p w:rsidR="00C76A83" w:rsidRPr="00C76A83" w:rsidRDefault="00C76A83" w:rsidP="00C76A83">
      <w:pPr>
        <w:numPr>
          <w:ilvl w:val="0"/>
          <w:numId w:val="35"/>
        </w:numPr>
        <w:spacing w:after="200" w:line="276" w:lineRule="auto"/>
        <w:ind w:left="0" w:firstLine="0"/>
        <w:contextualSpacing/>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 xml:space="preserve">Additional Responsibilities </w:t>
      </w:r>
    </w:p>
    <w:p w:rsidR="00C76A83" w:rsidRPr="00C76A83" w:rsidRDefault="00C76A83" w:rsidP="00C76A83">
      <w:pPr>
        <w:numPr>
          <w:ilvl w:val="0"/>
          <w:numId w:val="40"/>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promote Vista in external meetings and the media</w:t>
      </w:r>
    </w:p>
    <w:p w:rsidR="00C76A83" w:rsidRPr="00C76A83" w:rsidRDefault="00C76A83" w:rsidP="00C76A83">
      <w:pPr>
        <w:numPr>
          <w:ilvl w:val="0"/>
          <w:numId w:val="40"/>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work flexibly, including additional and unsocial hours from time to time to meet the needs of the role</w:t>
      </w:r>
    </w:p>
    <w:p w:rsidR="00C76A83" w:rsidRPr="00C76A83" w:rsidRDefault="00C76A83" w:rsidP="00C76A83">
      <w:pPr>
        <w:numPr>
          <w:ilvl w:val="0"/>
          <w:numId w:val="40"/>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take an active part in the on-call arrangements of the organisation</w:t>
      </w:r>
    </w:p>
    <w:p w:rsidR="00C76A83" w:rsidRPr="00C76A83" w:rsidRDefault="00C76A83" w:rsidP="00C76A83">
      <w:pPr>
        <w:numPr>
          <w:ilvl w:val="0"/>
          <w:numId w:val="40"/>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act within the law at all times</w:t>
      </w:r>
    </w:p>
    <w:p w:rsidR="00C76A83" w:rsidRPr="00C76A83" w:rsidRDefault="00C76A83" w:rsidP="00C76A83">
      <w:pPr>
        <w:spacing w:after="200" w:line="276" w:lineRule="auto"/>
        <w:contextualSpacing/>
        <w:rPr>
          <w:rFonts w:ascii="Arial" w:eastAsiaTheme="minorHAnsi" w:hAnsi="Arial" w:cs="Arial"/>
          <w:b/>
          <w:color w:val="F07E1E"/>
          <w:sz w:val="28"/>
          <w:szCs w:val="28"/>
          <w:lang w:val="en-GB"/>
        </w:rPr>
      </w:pPr>
    </w:p>
    <w:p w:rsidR="00C76A83" w:rsidRPr="00C76A83" w:rsidRDefault="00C76A83" w:rsidP="00C76A83">
      <w:pPr>
        <w:numPr>
          <w:ilvl w:val="0"/>
          <w:numId w:val="35"/>
        </w:numPr>
        <w:spacing w:after="200" w:line="276" w:lineRule="auto"/>
        <w:ind w:left="0" w:firstLine="0"/>
        <w:contextualSpacing/>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Resources</w:t>
      </w:r>
    </w:p>
    <w:p w:rsidR="00C76A83" w:rsidRPr="00C76A83" w:rsidRDefault="00C76A83" w:rsidP="00C76A83">
      <w:pPr>
        <w:numPr>
          <w:ilvl w:val="0"/>
          <w:numId w:val="41"/>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develop, monitor and actively manage the budget for the Directorate</w:t>
      </w:r>
    </w:p>
    <w:p w:rsidR="00C76A83" w:rsidRPr="00C76A83" w:rsidRDefault="00C76A83" w:rsidP="00C76A83">
      <w:pPr>
        <w:numPr>
          <w:ilvl w:val="0"/>
          <w:numId w:val="41"/>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manage income streams and develop new ones</w:t>
      </w:r>
    </w:p>
    <w:p w:rsidR="00C76A83" w:rsidRPr="00C76A83" w:rsidRDefault="00C76A83" w:rsidP="00C76A83">
      <w:pPr>
        <w:numPr>
          <w:ilvl w:val="0"/>
          <w:numId w:val="41"/>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ensure that Vista’s resources are used for the maximum benefit of the beneficiaries</w:t>
      </w:r>
    </w:p>
    <w:p w:rsidR="00C76A83" w:rsidRPr="00C76A83" w:rsidRDefault="00C76A83" w:rsidP="00C76A83">
      <w:pPr>
        <w:spacing w:after="120" w:line="276" w:lineRule="auto"/>
        <w:jc w:val="both"/>
        <w:rPr>
          <w:rFonts w:ascii="Arial" w:eastAsiaTheme="minorHAnsi" w:hAnsi="Arial" w:cs="Arial"/>
          <w:b/>
          <w:sz w:val="28"/>
          <w:szCs w:val="28"/>
          <w:lang w:val="en-GB" w:eastAsia="en-GB"/>
        </w:rPr>
      </w:pPr>
    </w:p>
    <w:p w:rsidR="00C76A83" w:rsidRPr="00C76A83" w:rsidRDefault="00C76A83" w:rsidP="00C76A83">
      <w:pPr>
        <w:spacing w:after="120" w:line="276" w:lineRule="auto"/>
        <w:jc w:val="both"/>
        <w:rPr>
          <w:rFonts w:ascii="Arial" w:eastAsiaTheme="minorHAnsi" w:hAnsi="Arial" w:cs="Arial"/>
          <w:b/>
          <w:sz w:val="28"/>
          <w:szCs w:val="28"/>
          <w:lang w:val="en-GB" w:eastAsia="en-GB"/>
        </w:rPr>
      </w:pPr>
      <w:r w:rsidRPr="00C76A83">
        <w:rPr>
          <w:rFonts w:ascii="Arial" w:eastAsiaTheme="minorHAnsi" w:hAnsi="Arial" w:cs="Arial"/>
          <w:b/>
          <w:color w:val="F07E1E"/>
          <w:sz w:val="28"/>
          <w:szCs w:val="28"/>
          <w:lang w:val="en-GB" w:eastAsia="en-GB"/>
        </w:rPr>
        <w:t xml:space="preserve">Directorate specific responsibilities </w:t>
      </w:r>
    </w:p>
    <w:p w:rsidR="00C76A83" w:rsidRPr="00C76A83" w:rsidRDefault="00C76A83" w:rsidP="00C76A83">
      <w:pPr>
        <w:spacing w:after="20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be the lead for all development related activities</w:t>
      </w:r>
    </w:p>
    <w:p w:rsidR="00C76A83" w:rsidRPr="00C76A83" w:rsidRDefault="00C76A83" w:rsidP="00C76A83">
      <w:pPr>
        <w:spacing w:after="200" w:line="276" w:lineRule="auto"/>
        <w:contextualSpacing/>
        <w:rPr>
          <w:rFonts w:ascii="Arial" w:eastAsiaTheme="minorHAnsi" w:hAnsi="Arial" w:cs="Arial"/>
          <w:b/>
          <w:sz w:val="28"/>
          <w:szCs w:val="28"/>
          <w:lang w:val="en-GB"/>
        </w:rPr>
      </w:pPr>
    </w:p>
    <w:p w:rsidR="00C76A83" w:rsidRPr="00C76A83" w:rsidRDefault="00C76A83" w:rsidP="00C76A83">
      <w:pPr>
        <w:spacing w:after="120"/>
        <w:rPr>
          <w:rFonts w:ascii="Arial" w:eastAsiaTheme="minorEastAsia" w:hAnsi="Arial" w:cs="Arial"/>
          <w:color w:val="000000"/>
          <w:sz w:val="28"/>
          <w:szCs w:val="28"/>
          <w:lang w:val="en-GB" w:eastAsia="en-GB"/>
        </w:rPr>
      </w:pPr>
      <w:r w:rsidRPr="00C76A83">
        <w:rPr>
          <w:rFonts w:ascii="Arial" w:eastAsiaTheme="minorHAnsi" w:hAnsi="Arial" w:cs="Arial"/>
          <w:b/>
          <w:color w:val="F07E1E"/>
          <w:sz w:val="28"/>
          <w:szCs w:val="28"/>
          <w:lang w:val="en-GB" w:eastAsia="en-GB"/>
        </w:rPr>
        <w:t>Resources (refer to Guidance Notes):</w:t>
      </w:r>
      <w:r w:rsidRPr="00C76A83">
        <w:rPr>
          <w:rFonts w:ascii="Arial" w:eastAsiaTheme="minorHAnsi" w:hAnsi="Arial" w:cs="Arial"/>
          <w:b/>
          <w:color w:val="F07E1E"/>
          <w:sz w:val="28"/>
          <w:szCs w:val="28"/>
          <w:lang w:val="en-GB" w:eastAsia="en-GB"/>
        </w:rPr>
        <w:br/>
      </w:r>
      <w:r w:rsidRPr="00C76A83">
        <w:rPr>
          <w:rFonts w:ascii="Arial" w:eastAsiaTheme="minorHAnsi" w:hAnsi="Arial" w:cs="Arial"/>
          <w:b/>
          <w:color w:val="F07E1E"/>
          <w:sz w:val="28"/>
          <w:szCs w:val="28"/>
          <w:lang w:val="en-GB" w:eastAsia="en-GB"/>
        </w:rPr>
        <w:br/>
        <w:t>a) People</w:t>
      </w:r>
      <w:r w:rsidRPr="00C76A83">
        <w:rPr>
          <w:rFonts w:ascii="Arial" w:eastAsiaTheme="minorHAnsi" w:hAnsi="Arial" w:cs="Arial"/>
          <w:b/>
          <w:sz w:val="28"/>
          <w:szCs w:val="28"/>
          <w:lang w:val="en-GB" w:eastAsia="en-GB"/>
        </w:rPr>
        <w:br/>
      </w:r>
    </w:p>
    <w:p w:rsidR="00C76A83" w:rsidRPr="00C76A83" w:rsidRDefault="00C76A83" w:rsidP="00C76A83">
      <w:pPr>
        <w:numPr>
          <w:ilvl w:val="0"/>
          <w:numId w:val="44"/>
        </w:numPr>
        <w:spacing w:after="120" w:line="276" w:lineRule="auto"/>
        <w:contextualSpacing/>
        <w:rPr>
          <w:rFonts w:ascii="Arial" w:eastAsiaTheme="minorEastAsia" w:hAnsi="Arial" w:cs="Arial"/>
          <w:color w:val="2F1E4E"/>
          <w:sz w:val="28"/>
          <w:szCs w:val="28"/>
          <w:lang w:val="en-GB"/>
        </w:rPr>
      </w:pPr>
      <w:r w:rsidRPr="00C76A83">
        <w:rPr>
          <w:rFonts w:ascii="Arial" w:eastAsiaTheme="minorEastAsia" w:hAnsi="Arial" w:cs="Arial"/>
          <w:color w:val="2F1E4E"/>
          <w:sz w:val="28"/>
          <w:szCs w:val="28"/>
          <w:lang w:val="en-GB"/>
        </w:rPr>
        <w:t>To provide organisational leadership to all staff across Vista as part of the Leadership Team. To support Vista’s operational managers in all new developments.</w:t>
      </w:r>
    </w:p>
    <w:p w:rsidR="00C76A83" w:rsidRPr="00C76A83" w:rsidRDefault="00C76A83" w:rsidP="00C76A83">
      <w:pPr>
        <w:numPr>
          <w:ilvl w:val="0"/>
          <w:numId w:val="44"/>
        </w:numPr>
        <w:spacing w:after="12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report to the Chief Executive and support the board.</w:t>
      </w:r>
    </w:p>
    <w:p w:rsidR="00C76A83" w:rsidRPr="00C76A83" w:rsidRDefault="00C76A83" w:rsidP="00C76A83">
      <w:pPr>
        <w:numPr>
          <w:ilvl w:val="0"/>
          <w:numId w:val="44"/>
        </w:numPr>
        <w:spacing w:after="12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negotiate and liaise with funders on the financial and legal aspects of key contracts.</w:t>
      </w:r>
    </w:p>
    <w:p w:rsidR="00C76A83" w:rsidRPr="00C76A83" w:rsidRDefault="00C76A83" w:rsidP="00C76A83">
      <w:pPr>
        <w:spacing w:after="120"/>
        <w:rPr>
          <w:rFonts w:ascii="Arial" w:eastAsiaTheme="minorHAnsi" w:hAnsi="Arial" w:cs="Arial"/>
          <w:b/>
          <w:sz w:val="28"/>
          <w:szCs w:val="28"/>
          <w:lang w:val="en-GB" w:eastAsia="en-GB"/>
        </w:rPr>
      </w:pPr>
    </w:p>
    <w:p w:rsidR="00C76A83" w:rsidRPr="00C76A83" w:rsidRDefault="00C76A83" w:rsidP="00C76A83">
      <w:pPr>
        <w:spacing w:after="120"/>
        <w:rPr>
          <w:rFonts w:ascii="Arial" w:eastAsiaTheme="minorHAnsi" w:hAnsi="Arial" w:cs="Arial"/>
          <w:sz w:val="28"/>
          <w:szCs w:val="28"/>
          <w:lang w:val="en-GB" w:eastAsia="en-GB"/>
        </w:rPr>
      </w:pPr>
      <w:r w:rsidRPr="00C76A83">
        <w:rPr>
          <w:rFonts w:ascii="Arial" w:eastAsiaTheme="minorHAnsi" w:hAnsi="Arial" w:cs="Arial"/>
          <w:b/>
          <w:color w:val="F07E1E"/>
          <w:sz w:val="28"/>
          <w:szCs w:val="28"/>
          <w:lang w:val="en-GB" w:eastAsia="en-GB"/>
        </w:rPr>
        <w:lastRenderedPageBreak/>
        <w:t>b) Financial</w:t>
      </w:r>
      <w:r w:rsidRPr="00C76A83">
        <w:rPr>
          <w:rFonts w:ascii="Arial" w:eastAsiaTheme="minorHAnsi" w:hAnsi="Arial" w:cs="Arial"/>
          <w:b/>
          <w:sz w:val="28"/>
          <w:szCs w:val="28"/>
          <w:lang w:val="en-GB" w:eastAsia="en-GB"/>
        </w:rPr>
        <w:br/>
      </w:r>
    </w:p>
    <w:p w:rsidR="00C76A83" w:rsidRPr="00C76A83" w:rsidRDefault="00C76A83" w:rsidP="00C76A83">
      <w:pPr>
        <w:pStyle w:val="ListParagraph"/>
        <w:numPr>
          <w:ilvl w:val="0"/>
          <w:numId w:val="50"/>
        </w:numPr>
        <w:spacing w:after="120" w:line="276" w:lineRule="auto"/>
        <w:contextualSpacing/>
        <w:rPr>
          <w:rFonts w:ascii="Arial" w:eastAsiaTheme="minorEastAsia" w:hAnsi="Arial" w:cs="Arial"/>
          <w:color w:val="2F1E4E"/>
          <w:sz w:val="28"/>
          <w:szCs w:val="28"/>
          <w:lang w:val="en-GB"/>
        </w:rPr>
      </w:pPr>
      <w:r w:rsidRPr="00C76A83">
        <w:rPr>
          <w:rFonts w:ascii="Arial" w:eastAsiaTheme="minorHAnsi" w:hAnsi="Arial" w:cs="Arial"/>
          <w:color w:val="2F1E4E"/>
          <w:sz w:val="28"/>
          <w:szCs w:val="28"/>
          <w:lang w:val="en-GB"/>
        </w:rPr>
        <w:t xml:space="preserve">To </w:t>
      </w:r>
      <w:r w:rsidRPr="00C76A83">
        <w:rPr>
          <w:rFonts w:ascii="Arial" w:eastAsiaTheme="minorEastAsia" w:hAnsi="Arial" w:cs="Arial"/>
          <w:color w:val="2F1E4E"/>
          <w:sz w:val="28"/>
          <w:szCs w:val="28"/>
          <w:lang w:val="en-GB"/>
        </w:rPr>
        <w:t xml:space="preserve">provide strategic and commercial leadership to Vista’s Board of Trustees ensuring the organisation is developing in financially sustainable ways. </w:t>
      </w:r>
    </w:p>
    <w:p w:rsidR="00C76A83" w:rsidRPr="00C76A83" w:rsidRDefault="00C76A83" w:rsidP="00C76A83">
      <w:pPr>
        <w:widowControl w:val="0"/>
        <w:numPr>
          <w:ilvl w:val="0"/>
          <w:numId w:val="42"/>
        </w:numPr>
        <w:autoSpaceDE w:val="0"/>
        <w:autoSpaceDN w:val="0"/>
        <w:adjustRightInd w:val="0"/>
        <w:spacing w:after="120" w:line="276" w:lineRule="auto"/>
        <w:contextualSpacing/>
        <w:rPr>
          <w:rFonts w:ascii="Arial" w:eastAsiaTheme="minorEastAsia" w:hAnsi="Arial" w:cs="Arial"/>
          <w:color w:val="2F1E4E"/>
          <w:sz w:val="28"/>
          <w:szCs w:val="28"/>
          <w:lang w:val="en-GB"/>
        </w:rPr>
      </w:pPr>
      <w:r w:rsidRPr="00C76A83">
        <w:rPr>
          <w:rFonts w:ascii="Arial" w:eastAsiaTheme="minorEastAsia" w:hAnsi="Arial" w:cs="Arial"/>
          <w:color w:val="2F1E4E"/>
          <w:sz w:val="28"/>
          <w:szCs w:val="28"/>
          <w:lang w:val="en-GB"/>
        </w:rPr>
        <w:t xml:space="preserve">To take the lead role in managing and developing the development and innovation strategy and policy for the organisation. </w:t>
      </w:r>
    </w:p>
    <w:p w:rsidR="00C76A83" w:rsidRPr="00C76A83" w:rsidRDefault="00C76A83" w:rsidP="00C76A83">
      <w:pPr>
        <w:numPr>
          <w:ilvl w:val="0"/>
          <w:numId w:val="42"/>
        </w:numPr>
        <w:spacing w:after="12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Responsible for the development and, implementation of development procedures for the organisation.         </w:t>
      </w:r>
    </w:p>
    <w:p w:rsidR="00C76A83" w:rsidRPr="00C76A83" w:rsidRDefault="00C76A83" w:rsidP="00C76A83">
      <w:pPr>
        <w:numPr>
          <w:ilvl w:val="0"/>
          <w:numId w:val="42"/>
        </w:numPr>
        <w:spacing w:after="12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Responsible for the decision over the suppliers for directorate contracts.    </w:t>
      </w:r>
    </w:p>
    <w:p w:rsidR="00C76A83" w:rsidRPr="00C76A83" w:rsidRDefault="00C76A83" w:rsidP="00C76A83">
      <w:pPr>
        <w:spacing w:after="120" w:line="276" w:lineRule="auto"/>
        <w:rPr>
          <w:rFonts w:ascii="Arial" w:eastAsiaTheme="minorHAnsi" w:hAnsi="Arial" w:cs="Arial"/>
          <w:b/>
          <w:sz w:val="28"/>
          <w:szCs w:val="28"/>
          <w:lang w:val="en-GB" w:eastAsia="en-GB"/>
        </w:rPr>
      </w:pPr>
      <w:r w:rsidRPr="00C76A83">
        <w:rPr>
          <w:rFonts w:ascii="Arial" w:eastAsiaTheme="minorHAnsi" w:hAnsi="Arial" w:cs="Arial"/>
          <w:b/>
          <w:sz w:val="28"/>
          <w:szCs w:val="28"/>
          <w:lang w:val="en-GB" w:eastAsia="en-GB"/>
        </w:rPr>
        <w:br/>
      </w:r>
      <w:r w:rsidRPr="00C76A83">
        <w:rPr>
          <w:rFonts w:ascii="Arial" w:eastAsiaTheme="minorHAnsi" w:hAnsi="Arial" w:cs="Arial"/>
          <w:b/>
          <w:color w:val="F07E1E"/>
          <w:sz w:val="28"/>
          <w:szCs w:val="28"/>
          <w:lang w:val="en-GB" w:eastAsia="en-GB"/>
        </w:rPr>
        <w:t>c) Non-financial</w:t>
      </w:r>
    </w:p>
    <w:p w:rsidR="00C76A83" w:rsidRPr="00C76A83" w:rsidRDefault="00C76A83" w:rsidP="00C76A83">
      <w:pPr>
        <w:widowControl w:val="0"/>
        <w:numPr>
          <w:ilvl w:val="0"/>
          <w:numId w:val="43"/>
        </w:numPr>
        <w:autoSpaceDE w:val="0"/>
        <w:autoSpaceDN w:val="0"/>
        <w:adjustRightInd w:val="0"/>
        <w:spacing w:after="120" w:line="276" w:lineRule="auto"/>
        <w:contextualSpacing/>
        <w:rPr>
          <w:rFonts w:ascii="Arial" w:eastAsiaTheme="minorEastAsia" w:hAnsi="Arial" w:cs="Arial"/>
          <w:color w:val="2F1E4E"/>
          <w:sz w:val="28"/>
          <w:szCs w:val="28"/>
          <w:lang w:val="en-GB"/>
        </w:rPr>
      </w:pPr>
      <w:r w:rsidRPr="00C76A83">
        <w:rPr>
          <w:rFonts w:ascii="Arial" w:eastAsiaTheme="minorEastAsia" w:hAnsi="Arial" w:cs="Arial"/>
          <w:color w:val="2F1E4E"/>
          <w:sz w:val="28"/>
          <w:szCs w:val="28"/>
          <w:lang w:val="en-GB"/>
        </w:rPr>
        <w:t>To work in conjunction with the Finance Director and external professional advisors as necessary, on developmental matters including matters relating to property, legal, insurance, pensions, taxation, IT, data protection, environment, facilities, leases and contracts.</w:t>
      </w:r>
    </w:p>
    <w:p w:rsidR="00C76A83" w:rsidRPr="00C76A83" w:rsidRDefault="00C76A83" w:rsidP="00C76A83">
      <w:pPr>
        <w:spacing w:after="120" w:line="276" w:lineRule="auto"/>
        <w:rPr>
          <w:rFonts w:ascii="Arial" w:eastAsiaTheme="minorHAnsi" w:hAnsi="Arial" w:cs="Arial"/>
          <w:color w:val="F07E1E"/>
          <w:sz w:val="28"/>
          <w:szCs w:val="28"/>
          <w:lang w:val="en-GB" w:eastAsia="en-GB"/>
        </w:rPr>
      </w:pPr>
    </w:p>
    <w:p w:rsidR="00C76A83" w:rsidRPr="00C76A83" w:rsidRDefault="00C76A83" w:rsidP="00C76A83">
      <w:pPr>
        <w:spacing w:after="120" w:line="276" w:lineRule="auto"/>
        <w:jc w:val="both"/>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d) Special Factors</w:t>
      </w:r>
    </w:p>
    <w:p w:rsidR="00C76A83" w:rsidRPr="00C76A83" w:rsidRDefault="00C76A83" w:rsidP="00C76A83">
      <w:pPr>
        <w:numPr>
          <w:ilvl w:val="0"/>
          <w:numId w:val="43"/>
        </w:numPr>
        <w:spacing w:after="120" w:line="276" w:lineRule="auto"/>
        <w:contextualSpacing/>
        <w:jc w:val="both"/>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With rest of Leadership Team participates in out-of-hours on-call rota.</w:t>
      </w:r>
    </w:p>
    <w:p w:rsidR="00C76A83" w:rsidRPr="00C76A83" w:rsidRDefault="00C76A83" w:rsidP="00C76A83">
      <w:pPr>
        <w:numPr>
          <w:ilvl w:val="0"/>
          <w:numId w:val="43"/>
        </w:numPr>
        <w:spacing w:after="120" w:line="276" w:lineRule="auto"/>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Occasional dealing with employees in emotional situations (disciplinary, dismissal, redundancy, grievance, ill health)</w:t>
      </w:r>
    </w:p>
    <w:p w:rsidR="00C76A83" w:rsidRPr="00C76A83" w:rsidRDefault="00C76A83" w:rsidP="00C76A83">
      <w:pPr>
        <w:spacing w:after="120" w:line="276" w:lineRule="auto"/>
        <w:rPr>
          <w:rFonts w:ascii="Arial" w:eastAsiaTheme="minorHAnsi" w:hAnsi="Arial" w:cs="Arial"/>
          <w:b/>
          <w:sz w:val="28"/>
          <w:szCs w:val="28"/>
          <w:lang w:val="en-GB"/>
        </w:rPr>
      </w:pPr>
    </w:p>
    <w:p w:rsidR="00C76A83" w:rsidRPr="00C76A83" w:rsidRDefault="00C76A83" w:rsidP="00C76A83">
      <w:pPr>
        <w:spacing w:after="120" w:line="276" w:lineRule="auto"/>
        <w:rPr>
          <w:rFonts w:ascii="Arial" w:eastAsiaTheme="minorHAnsi" w:hAnsi="Arial" w:cs="Arial"/>
          <w:b/>
          <w:color w:val="F07E1E"/>
          <w:sz w:val="28"/>
          <w:szCs w:val="28"/>
          <w:lang w:val="en-GB"/>
        </w:rPr>
      </w:pPr>
      <w:r w:rsidRPr="00C76A83">
        <w:rPr>
          <w:rFonts w:ascii="Arial" w:eastAsiaTheme="minorHAnsi" w:hAnsi="Arial" w:cs="Arial"/>
          <w:b/>
          <w:color w:val="F07E1E"/>
          <w:sz w:val="28"/>
          <w:szCs w:val="28"/>
          <w:lang w:val="en-GB"/>
        </w:rPr>
        <w:t xml:space="preserve">Additional responsibilities </w:t>
      </w:r>
    </w:p>
    <w:p w:rsidR="00C76A83" w:rsidRPr="00C76A83" w:rsidRDefault="00C76A83" w:rsidP="00C76A83">
      <w:pPr>
        <w:numPr>
          <w:ilvl w:val="0"/>
          <w:numId w:val="1"/>
        </w:numPr>
        <w:tabs>
          <w:tab w:val="num" w:pos="851"/>
        </w:tabs>
        <w:spacing w:after="120" w:line="276" w:lineRule="auto"/>
        <w:ind w:left="851" w:hanging="425"/>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ensure activities comply with current law</w:t>
      </w:r>
    </w:p>
    <w:p w:rsidR="00C76A83" w:rsidRPr="00C76A83" w:rsidRDefault="00C76A83" w:rsidP="00C76A83">
      <w:pPr>
        <w:numPr>
          <w:ilvl w:val="0"/>
          <w:numId w:val="1"/>
        </w:numPr>
        <w:tabs>
          <w:tab w:val="num" w:pos="851"/>
        </w:tabs>
        <w:spacing w:after="120" w:line="276" w:lineRule="auto"/>
        <w:ind w:left="851" w:hanging="425"/>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operate within the law at all times, with particular reference to health and safety; safeguarding; equality and data protection legislation</w:t>
      </w:r>
    </w:p>
    <w:p w:rsidR="00C76A83" w:rsidRPr="00C76A83" w:rsidRDefault="00C76A83" w:rsidP="00C76A83">
      <w:pPr>
        <w:numPr>
          <w:ilvl w:val="0"/>
          <w:numId w:val="1"/>
        </w:numPr>
        <w:tabs>
          <w:tab w:val="num" w:pos="851"/>
        </w:tabs>
        <w:spacing w:after="120" w:line="276" w:lineRule="auto"/>
        <w:ind w:left="851" w:hanging="425"/>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To work flexibly, including additional hours from time to time to meet the needs of the job, and some unsocial hours working</w:t>
      </w:r>
    </w:p>
    <w:p w:rsidR="00C76A83" w:rsidRPr="00C76A83" w:rsidRDefault="00C76A83" w:rsidP="00C76A83">
      <w:pPr>
        <w:tabs>
          <w:tab w:val="num" w:pos="720"/>
          <w:tab w:val="left" w:pos="851"/>
          <w:tab w:val="left" w:pos="1418"/>
        </w:tabs>
        <w:spacing w:after="120" w:line="276" w:lineRule="auto"/>
        <w:ind w:hanging="720"/>
        <w:rPr>
          <w:rFonts w:ascii="Arial" w:eastAsiaTheme="minorHAnsi" w:hAnsi="Arial" w:cs="Arial"/>
          <w:sz w:val="28"/>
          <w:szCs w:val="28"/>
          <w:lang w:val="en-GB" w:eastAsia="en-GB"/>
        </w:rPr>
      </w:pPr>
      <w:r w:rsidRPr="00C76A83">
        <w:rPr>
          <w:rFonts w:ascii="Arial" w:eastAsiaTheme="minorHAnsi" w:hAnsi="Arial" w:cs="Arial"/>
          <w:b/>
          <w:sz w:val="28"/>
          <w:szCs w:val="28"/>
          <w:lang w:val="en-GB" w:eastAsia="en-GB"/>
        </w:rPr>
        <w:tab/>
      </w:r>
    </w:p>
    <w:p w:rsidR="00C76A83" w:rsidRPr="00C76A83" w:rsidRDefault="00C76A83" w:rsidP="00C76A83">
      <w:pPr>
        <w:tabs>
          <w:tab w:val="num" w:pos="720"/>
        </w:tabs>
        <w:spacing w:after="120" w:line="276" w:lineRule="auto"/>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Prepared by:  PEB</w:t>
      </w:r>
      <w:r w:rsidRPr="00C76A83">
        <w:rPr>
          <w:rFonts w:ascii="Arial" w:eastAsiaTheme="minorHAnsi" w:hAnsi="Arial" w:cs="Arial"/>
          <w:color w:val="2F1E4E"/>
          <w:sz w:val="28"/>
          <w:szCs w:val="28"/>
          <w:lang w:val="en-GB" w:eastAsia="en-GB"/>
        </w:rPr>
        <w:tab/>
      </w:r>
      <w:r w:rsidRPr="00C76A83">
        <w:rPr>
          <w:rFonts w:ascii="Arial" w:eastAsiaTheme="minorHAnsi" w:hAnsi="Arial" w:cs="Arial"/>
          <w:color w:val="2F1E4E"/>
          <w:sz w:val="28"/>
          <w:szCs w:val="28"/>
          <w:lang w:val="en-GB" w:eastAsia="en-GB"/>
        </w:rPr>
        <w:tab/>
      </w:r>
      <w:r w:rsidRPr="00C76A83">
        <w:rPr>
          <w:rFonts w:ascii="Arial" w:eastAsiaTheme="minorHAnsi" w:hAnsi="Arial" w:cs="Arial"/>
          <w:color w:val="2F1E4E"/>
          <w:sz w:val="28"/>
          <w:szCs w:val="28"/>
          <w:lang w:val="en-GB" w:eastAsia="en-GB"/>
        </w:rPr>
        <w:tab/>
      </w:r>
      <w:r w:rsidRPr="00C76A83">
        <w:rPr>
          <w:rFonts w:ascii="Arial" w:eastAsiaTheme="minorHAnsi" w:hAnsi="Arial" w:cs="Arial"/>
          <w:color w:val="2F1E4E"/>
          <w:sz w:val="28"/>
          <w:szCs w:val="28"/>
          <w:lang w:val="en-GB" w:eastAsia="en-GB"/>
        </w:rPr>
        <w:tab/>
      </w:r>
      <w:r w:rsidRPr="00C76A83">
        <w:rPr>
          <w:rFonts w:ascii="Arial" w:eastAsiaTheme="minorHAnsi" w:hAnsi="Arial" w:cs="Arial"/>
          <w:color w:val="2F1E4E"/>
          <w:sz w:val="28"/>
          <w:szCs w:val="28"/>
          <w:lang w:val="en-GB" w:eastAsia="en-GB"/>
        </w:rPr>
        <w:tab/>
        <w:t>Date: May 2017</w:t>
      </w:r>
    </w:p>
    <w:p w:rsidR="00C76A83" w:rsidRPr="00C76A83" w:rsidRDefault="00C76A83" w:rsidP="00C76A83">
      <w:pPr>
        <w:tabs>
          <w:tab w:val="num" w:pos="720"/>
        </w:tabs>
        <w:spacing w:after="120" w:line="276" w:lineRule="auto"/>
        <w:jc w:val="both"/>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 xml:space="preserve">This job description sets out the duties of the post at the time when it was drawn up.  Such duties may vary from time to time without changing the </w:t>
      </w:r>
      <w:r w:rsidRPr="00C76A83">
        <w:rPr>
          <w:rFonts w:ascii="Arial" w:eastAsiaTheme="minorHAnsi" w:hAnsi="Arial" w:cs="Arial"/>
          <w:color w:val="2F1E4E"/>
          <w:sz w:val="28"/>
          <w:szCs w:val="28"/>
          <w:lang w:val="en-GB" w:eastAsia="en-GB"/>
        </w:rPr>
        <w:lastRenderedPageBreak/>
        <w:t>general character of the duties or the level of responsibility entailed.  Such variations are a common occurrence and cannot of themselves justify a reconsideration of the grading of the post.</w:t>
      </w:r>
    </w:p>
    <w:p w:rsidR="00C76A83" w:rsidRDefault="00C76A83" w:rsidP="00C76A83">
      <w:pPr>
        <w:rPr>
          <w:rFonts w:ascii="Arial" w:eastAsiaTheme="minorHAnsi" w:hAnsi="Arial" w:cs="Arial"/>
          <w:b/>
          <w:sz w:val="28"/>
          <w:szCs w:val="28"/>
          <w:lang w:val="en-GB" w:eastAsia="en-GB"/>
        </w:rPr>
      </w:pPr>
    </w:p>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Person specification</w:t>
      </w:r>
    </w:p>
    <w:p w:rsidR="00C76A83" w:rsidRPr="00C76A83" w:rsidRDefault="00C76A83" w:rsidP="00C76A83">
      <w:pPr>
        <w:rPr>
          <w:rFonts w:ascii="Arial" w:eastAsiaTheme="minorHAnsi" w:hAnsi="Arial" w:cs="Arial"/>
          <w:b/>
          <w:sz w:val="28"/>
          <w:szCs w:val="28"/>
          <w:lang w:val="en-GB" w:eastAsia="en-GB"/>
        </w:rPr>
      </w:pPr>
    </w:p>
    <w:tbl>
      <w:tblPr>
        <w:tblStyle w:val="TableGrid"/>
        <w:tblW w:w="0" w:type="auto"/>
        <w:tblLook w:val="04A0" w:firstRow="1" w:lastRow="0" w:firstColumn="1" w:lastColumn="0" w:noHBand="0" w:noVBand="1"/>
      </w:tblPr>
      <w:tblGrid>
        <w:gridCol w:w="2068"/>
        <w:gridCol w:w="2922"/>
        <w:gridCol w:w="2774"/>
        <w:gridCol w:w="1586"/>
      </w:tblGrid>
      <w:tr w:rsidR="00C76A83" w:rsidRPr="00C76A83" w:rsidTr="002548E9">
        <w:tc>
          <w:tcPr>
            <w:tcW w:w="1596"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Criteria</w:t>
            </w:r>
          </w:p>
        </w:tc>
        <w:tc>
          <w:tcPr>
            <w:tcW w:w="3077"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Essential</w:t>
            </w:r>
          </w:p>
        </w:tc>
        <w:tc>
          <w:tcPr>
            <w:tcW w:w="2977"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Desirable</w:t>
            </w:r>
          </w:p>
        </w:tc>
        <w:tc>
          <w:tcPr>
            <w:tcW w:w="1366"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Identified</w:t>
            </w:r>
          </w:p>
        </w:tc>
      </w:tr>
      <w:tr w:rsidR="00C76A83" w:rsidRPr="00C76A83" w:rsidTr="002548E9">
        <w:tc>
          <w:tcPr>
            <w:tcW w:w="1596"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Qualifications and training</w:t>
            </w:r>
          </w:p>
        </w:tc>
        <w:tc>
          <w:tcPr>
            <w:tcW w:w="30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Educated to A level standard</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Minimum GCSE Grade 3 in English and Maths</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Excellent IT skills </w:t>
            </w:r>
          </w:p>
        </w:tc>
        <w:tc>
          <w:tcPr>
            <w:tcW w:w="29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Degree level qualification</w:t>
            </w:r>
          </w:p>
          <w:p w:rsidR="00C76A83" w:rsidRPr="00C76A83" w:rsidRDefault="00C76A83" w:rsidP="00C76A83">
            <w:pPr>
              <w:ind w:left="276" w:hanging="276"/>
              <w:rPr>
                <w:rFonts w:ascii="Arial" w:eastAsiaTheme="minorHAnsi" w:hAnsi="Arial" w:cs="Arial"/>
                <w:color w:val="2F1E4E"/>
                <w:sz w:val="28"/>
                <w:szCs w:val="28"/>
                <w:lang w:val="en-GB" w:eastAsia="en-GB"/>
              </w:rPr>
            </w:pPr>
          </w:p>
          <w:p w:rsidR="00C76A83" w:rsidRPr="00C76A83" w:rsidRDefault="00C76A83" w:rsidP="00C76A83">
            <w:pPr>
              <w:ind w:left="276" w:hanging="276"/>
              <w:rPr>
                <w:rFonts w:ascii="Arial" w:eastAsiaTheme="minorHAnsi" w:hAnsi="Arial" w:cs="Arial"/>
                <w:color w:val="2F1E4E"/>
                <w:sz w:val="28"/>
                <w:szCs w:val="28"/>
                <w:lang w:val="en-GB" w:eastAsia="en-GB"/>
              </w:rPr>
            </w:pPr>
          </w:p>
        </w:tc>
        <w:tc>
          <w:tcPr>
            <w:tcW w:w="1366" w:type="dxa"/>
          </w:tcPr>
          <w:p w:rsidR="00C76A83" w:rsidRPr="00C76A83" w:rsidRDefault="00C76A83" w:rsidP="00C76A83">
            <w:pPr>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Application form</w:t>
            </w:r>
          </w:p>
        </w:tc>
      </w:tr>
      <w:tr w:rsidR="00C76A83" w:rsidRPr="00C76A83" w:rsidTr="002548E9">
        <w:tc>
          <w:tcPr>
            <w:tcW w:w="1596" w:type="dxa"/>
          </w:tcPr>
          <w:p w:rsidR="00C76A83" w:rsidRPr="00C76A83" w:rsidRDefault="00C76A83" w:rsidP="00C76A83">
            <w:pPr>
              <w:rPr>
                <w:rFonts w:ascii="Arial" w:eastAsiaTheme="minorHAnsi" w:hAnsi="Arial" w:cs="Arial"/>
                <w:b/>
                <w:color w:val="F07E1E"/>
                <w:sz w:val="28"/>
                <w:szCs w:val="28"/>
                <w:lang w:val="en-GB" w:eastAsia="en-GB"/>
              </w:rPr>
            </w:pPr>
            <w:r w:rsidRPr="00C76A83">
              <w:rPr>
                <w:rFonts w:ascii="Arial" w:eastAsiaTheme="minorHAnsi" w:hAnsi="Arial" w:cs="Arial"/>
                <w:b/>
                <w:color w:val="F07E1E"/>
                <w:sz w:val="28"/>
                <w:szCs w:val="28"/>
                <w:lang w:val="en-GB" w:eastAsia="en-GB"/>
              </w:rPr>
              <w:t xml:space="preserve">Experience </w:t>
            </w:r>
          </w:p>
        </w:tc>
        <w:tc>
          <w:tcPr>
            <w:tcW w:w="3077" w:type="dxa"/>
          </w:tcPr>
          <w:p w:rsidR="00C76A83" w:rsidRPr="00C76A83" w:rsidRDefault="00C76A83" w:rsidP="00C76A83">
            <w:pPr>
              <w:numPr>
                <w:ilvl w:val="0"/>
                <w:numId w:val="47"/>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Experience of successful developing new ways of working</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Demonstrable record of success in leading teams</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Demonstrable record of success in managing complex projects</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Experience of income generation</w:t>
            </w:r>
          </w:p>
          <w:p w:rsidR="00C76A83" w:rsidRPr="00C76A83" w:rsidRDefault="00C76A83" w:rsidP="00C76A83">
            <w:pPr>
              <w:spacing w:after="200" w:line="276" w:lineRule="auto"/>
              <w:ind w:left="276"/>
              <w:contextualSpacing/>
              <w:rPr>
                <w:rFonts w:ascii="Arial" w:eastAsiaTheme="minorHAnsi" w:hAnsi="Arial" w:cs="Arial"/>
                <w:color w:val="2F1E4E"/>
                <w:sz w:val="28"/>
                <w:szCs w:val="28"/>
                <w:lang w:val="en-GB"/>
              </w:rPr>
            </w:pPr>
          </w:p>
        </w:tc>
        <w:tc>
          <w:tcPr>
            <w:tcW w:w="29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Experience of social care</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Experience of research programmes </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Experience of evaluative process</w:t>
            </w:r>
          </w:p>
          <w:p w:rsidR="00C76A83" w:rsidRPr="00C76A83" w:rsidRDefault="00C76A83" w:rsidP="00C76A83">
            <w:pPr>
              <w:ind w:left="276" w:hanging="276"/>
              <w:rPr>
                <w:rFonts w:ascii="Arial" w:eastAsiaTheme="minorHAnsi" w:hAnsi="Arial" w:cs="Arial"/>
                <w:color w:val="2F1E4E"/>
                <w:sz w:val="28"/>
                <w:szCs w:val="28"/>
                <w:lang w:val="en-GB" w:eastAsia="en-GB"/>
              </w:rPr>
            </w:pPr>
          </w:p>
          <w:p w:rsidR="00C76A83" w:rsidRPr="00C76A83" w:rsidRDefault="00C76A83" w:rsidP="00C76A83">
            <w:pPr>
              <w:ind w:left="276" w:hanging="276"/>
              <w:rPr>
                <w:rFonts w:ascii="Arial" w:eastAsiaTheme="minorHAnsi" w:hAnsi="Arial" w:cs="Arial"/>
                <w:color w:val="2F1E4E"/>
                <w:sz w:val="28"/>
                <w:szCs w:val="28"/>
                <w:lang w:val="en-GB" w:eastAsia="en-GB"/>
              </w:rPr>
            </w:pPr>
          </w:p>
        </w:tc>
        <w:tc>
          <w:tcPr>
            <w:tcW w:w="1366" w:type="dxa"/>
          </w:tcPr>
          <w:p w:rsidR="00C76A83" w:rsidRPr="00C76A83" w:rsidRDefault="00C76A83" w:rsidP="00C76A83">
            <w:pPr>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 xml:space="preserve">Application form </w:t>
            </w:r>
          </w:p>
          <w:p w:rsidR="00C76A83" w:rsidRPr="00C76A83" w:rsidRDefault="00C76A83" w:rsidP="00C76A83">
            <w:pPr>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Interview</w:t>
            </w:r>
          </w:p>
        </w:tc>
      </w:tr>
      <w:tr w:rsidR="00C76A83" w:rsidRPr="00C76A83" w:rsidTr="002548E9">
        <w:tc>
          <w:tcPr>
            <w:tcW w:w="1596" w:type="dxa"/>
          </w:tcPr>
          <w:p w:rsidR="00C76A83" w:rsidRPr="00C76A83" w:rsidRDefault="00C76A83" w:rsidP="00C76A83">
            <w:pPr>
              <w:rPr>
                <w:rFonts w:ascii="Arial" w:eastAsiaTheme="minorHAnsi" w:hAnsi="Arial" w:cs="Arial"/>
                <w:b/>
                <w:sz w:val="28"/>
                <w:szCs w:val="28"/>
                <w:lang w:val="en-GB" w:eastAsia="en-GB"/>
              </w:rPr>
            </w:pPr>
            <w:r w:rsidRPr="00C76A83">
              <w:rPr>
                <w:rFonts w:ascii="Arial" w:eastAsiaTheme="minorHAnsi" w:hAnsi="Arial" w:cs="Arial"/>
                <w:b/>
                <w:color w:val="F07E1E"/>
                <w:sz w:val="28"/>
                <w:szCs w:val="28"/>
                <w:lang w:val="en-GB" w:eastAsia="en-GB"/>
              </w:rPr>
              <w:t xml:space="preserve">Skills and Knowledge </w:t>
            </w:r>
          </w:p>
        </w:tc>
        <w:tc>
          <w:tcPr>
            <w:tcW w:w="30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Excellent communication skills both written and oral </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A natural team player</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Financially astute </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Commercially minded</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 xml:space="preserve">Understanding of governance </w:t>
            </w:r>
          </w:p>
        </w:tc>
        <w:tc>
          <w:tcPr>
            <w:tcW w:w="29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Awareness of the strategic context within which Vista sits</w:t>
            </w:r>
          </w:p>
        </w:tc>
        <w:tc>
          <w:tcPr>
            <w:tcW w:w="1366" w:type="dxa"/>
          </w:tcPr>
          <w:p w:rsidR="00C76A83" w:rsidRPr="00C76A83" w:rsidRDefault="00C76A83" w:rsidP="00C76A83">
            <w:pPr>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Interview</w:t>
            </w:r>
          </w:p>
        </w:tc>
      </w:tr>
      <w:tr w:rsidR="00C76A83" w:rsidRPr="00C76A83" w:rsidTr="002548E9">
        <w:tc>
          <w:tcPr>
            <w:tcW w:w="1596" w:type="dxa"/>
          </w:tcPr>
          <w:p w:rsidR="00C76A83" w:rsidRPr="00C76A83" w:rsidRDefault="00C76A83" w:rsidP="00C76A83">
            <w:pPr>
              <w:rPr>
                <w:rFonts w:ascii="Arial" w:eastAsiaTheme="minorHAnsi" w:hAnsi="Arial" w:cs="Arial"/>
                <w:b/>
                <w:sz w:val="28"/>
                <w:szCs w:val="28"/>
                <w:lang w:val="en-GB" w:eastAsia="en-GB"/>
              </w:rPr>
            </w:pPr>
            <w:r w:rsidRPr="00C76A83">
              <w:rPr>
                <w:rFonts w:ascii="Arial" w:eastAsiaTheme="minorHAnsi" w:hAnsi="Arial" w:cs="Arial"/>
                <w:b/>
                <w:color w:val="F07E1E"/>
                <w:sz w:val="28"/>
                <w:szCs w:val="28"/>
                <w:lang w:val="en-GB" w:eastAsia="en-GB"/>
              </w:rPr>
              <w:lastRenderedPageBreak/>
              <w:t>Personal Qualities</w:t>
            </w:r>
          </w:p>
        </w:tc>
        <w:tc>
          <w:tcPr>
            <w:tcW w:w="3077" w:type="dxa"/>
          </w:tcPr>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Personable</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Ability to motivate themselves and others</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Persuasive</w:t>
            </w:r>
          </w:p>
          <w:p w:rsidR="00C76A83" w:rsidRPr="00C76A83" w:rsidRDefault="00C76A83" w:rsidP="00C76A83">
            <w:pPr>
              <w:numPr>
                <w:ilvl w:val="0"/>
                <w:numId w:val="46"/>
              </w:numPr>
              <w:spacing w:after="200" w:line="276" w:lineRule="auto"/>
              <w:ind w:left="276" w:hanging="276"/>
              <w:contextualSpacing/>
              <w:rPr>
                <w:rFonts w:ascii="Arial" w:eastAsiaTheme="minorHAnsi" w:hAnsi="Arial" w:cs="Arial"/>
                <w:color w:val="2F1E4E"/>
                <w:sz w:val="28"/>
                <w:szCs w:val="28"/>
                <w:lang w:val="en-GB"/>
              </w:rPr>
            </w:pPr>
            <w:r w:rsidRPr="00C76A83">
              <w:rPr>
                <w:rFonts w:ascii="Arial" w:eastAsiaTheme="minorHAnsi" w:hAnsi="Arial" w:cs="Arial"/>
                <w:color w:val="2F1E4E"/>
                <w:sz w:val="28"/>
                <w:szCs w:val="28"/>
                <w:lang w:val="en-GB"/>
              </w:rPr>
              <w:t>Tenacious</w:t>
            </w:r>
          </w:p>
        </w:tc>
        <w:tc>
          <w:tcPr>
            <w:tcW w:w="2977" w:type="dxa"/>
          </w:tcPr>
          <w:p w:rsidR="00C76A83" w:rsidRPr="00C76A83" w:rsidRDefault="00C76A83" w:rsidP="00C76A83">
            <w:pPr>
              <w:rPr>
                <w:rFonts w:ascii="Arial" w:eastAsiaTheme="minorHAnsi" w:hAnsi="Arial" w:cs="Arial"/>
                <w:color w:val="2F1E4E"/>
                <w:sz w:val="28"/>
                <w:szCs w:val="28"/>
                <w:lang w:val="en-GB" w:eastAsia="en-GB"/>
              </w:rPr>
            </w:pPr>
          </w:p>
        </w:tc>
        <w:tc>
          <w:tcPr>
            <w:tcW w:w="1366" w:type="dxa"/>
          </w:tcPr>
          <w:p w:rsidR="00C76A83" w:rsidRPr="00C76A83" w:rsidRDefault="00C76A83" w:rsidP="00C76A83">
            <w:pPr>
              <w:rPr>
                <w:rFonts w:ascii="Arial" w:eastAsiaTheme="minorHAnsi" w:hAnsi="Arial" w:cs="Arial"/>
                <w:color w:val="2F1E4E"/>
                <w:sz w:val="28"/>
                <w:szCs w:val="28"/>
                <w:lang w:val="en-GB" w:eastAsia="en-GB"/>
              </w:rPr>
            </w:pPr>
            <w:r w:rsidRPr="00C76A83">
              <w:rPr>
                <w:rFonts w:ascii="Arial" w:eastAsiaTheme="minorHAnsi" w:hAnsi="Arial" w:cs="Arial"/>
                <w:color w:val="2F1E4E"/>
                <w:sz w:val="28"/>
                <w:szCs w:val="28"/>
                <w:lang w:val="en-GB" w:eastAsia="en-GB"/>
              </w:rPr>
              <w:t>Interview</w:t>
            </w:r>
          </w:p>
        </w:tc>
      </w:tr>
    </w:tbl>
    <w:p w:rsidR="00C76A83" w:rsidRPr="00C76A83" w:rsidRDefault="00C76A83" w:rsidP="00C76A83">
      <w:pPr>
        <w:rPr>
          <w:rFonts w:ascii="Calibri" w:eastAsiaTheme="minorHAnsi" w:hAnsi="Calibri"/>
          <w:b/>
          <w:sz w:val="22"/>
          <w:szCs w:val="22"/>
          <w:lang w:val="en-GB" w:eastAsia="en-GB"/>
        </w:rPr>
      </w:pPr>
    </w:p>
    <w:p w:rsidR="00C76A83" w:rsidRPr="00C76A83" w:rsidRDefault="00C76A83" w:rsidP="00C76A83">
      <w:pPr>
        <w:spacing w:after="120" w:line="276" w:lineRule="auto"/>
        <w:jc w:val="both"/>
        <w:rPr>
          <w:rFonts w:asciiTheme="minorHAnsi" w:eastAsiaTheme="minorHAnsi" w:hAnsiTheme="minorHAnsi" w:cs="Arial"/>
          <w:b/>
          <w:sz w:val="28"/>
          <w:szCs w:val="28"/>
          <w:lang w:val="en-GB" w:eastAsia="en-GB"/>
        </w:rPr>
      </w:pPr>
    </w:p>
    <w:p w:rsidR="00E4188E" w:rsidRDefault="00E4188E" w:rsidP="00903711">
      <w:pPr>
        <w:ind w:left="3600" w:hanging="3600"/>
        <w:rPr>
          <w:rFonts w:ascii="Verdana" w:hAnsi="Verdana" w:cs="Arial"/>
          <w:b/>
          <w:color w:val="2F1E4E"/>
          <w:sz w:val="28"/>
          <w:szCs w:val="28"/>
          <w:lang w:val="en-GB"/>
        </w:rPr>
      </w:pPr>
    </w:p>
    <w:p w:rsidR="00E4188E" w:rsidRPr="00E4188E" w:rsidRDefault="00E4188E" w:rsidP="00E4188E">
      <w:pPr>
        <w:spacing w:after="120" w:line="276" w:lineRule="auto"/>
        <w:jc w:val="both"/>
        <w:rPr>
          <w:rFonts w:ascii="Arial" w:hAnsi="Arial" w:cs="Arial"/>
          <w:b/>
          <w:sz w:val="28"/>
          <w:szCs w:val="28"/>
          <w:lang w:val="en-GB" w:eastAsia="en-GB"/>
        </w:rPr>
      </w:pPr>
    </w:p>
    <w:sectPr w:rsidR="00E4188E" w:rsidRPr="00E4188E" w:rsidSect="0018605B">
      <w:footerReference w:type="default" r:id="rId8"/>
      <w:pgSz w:w="12240" w:h="15840"/>
      <w:pgMar w:top="709"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BF" w:rsidRDefault="00622FBF">
      <w:r>
        <w:separator/>
      </w:r>
    </w:p>
  </w:endnote>
  <w:endnote w:type="continuationSeparator" w:id="0">
    <w:p w:rsidR="00622FBF" w:rsidRDefault="0062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F" w:rsidRDefault="00E56C3C" w:rsidP="0062330C">
    <w:pPr>
      <w:rPr>
        <w:rFonts w:ascii="Verdana" w:hAnsi="Verdana"/>
        <w:lang w:val="en-GB"/>
      </w:rPr>
    </w:pPr>
  </w:p>
  <w:p w:rsidR="00A5192F" w:rsidRPr="007D4217" w:rsidRDefault="00E56C3C" w:rsidP="0062330C">
    <w:pPr>
      <w:rPr>
        <w:rFonts w:ascii="Verdana" w:hAnsi="Verdana"/>
        <w:sz w:val="20"/>
        <w:szCs w:val="20"/>
        <w:lang w:val="en-GB"/>
      </w:rPr>
    </w:pPr>
  </w:p>
  <w:p w:rsidR="00A5192F" w:rsidRDefault="00E5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BF" w:rsidRDefault="00622FBF">
      <w:r>
        <w:separator/>
      </w:r>
    </w:p>
  </w:footnote>
  <w:footnote w:type="continuationSeparator" w:id="0">
    <w:p w:rsidR="00622FBF" w:rsidRDefault="00622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AB8"/>
    <w:multiLevelType w:val="hybridMultilevel"/>
    <w:tmpl w:val="E5963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7DBE"/>
    <w:multiLevelType w:val="hybridMultilevel"/>
    <w:tmpl w:val="7DD2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30089"/>
    <w:multiLevelType w:val="hybridMultilevel"/>
    <w:tmpl w:val="63809670"/>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F6ABA"/>
    <w:multiLevelType w:val="hybridMultilevel"/>
    <w:tmpl w:val="5A5E50D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2744A43"/>
    <w:multiLevelType w:val="hybridMultilevel"/>
    <w:tmpl w:val="7DAE2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B5C38"/>
    <w:multiLevelType w:val="hybridMultilevel"/>
    <w:tmpl w:val="56B4B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53E5A59"/>
    <w:multiLevelType w:val="hybridMultilevel"/>
    <w:tmpl w:val="AC1EA75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775898"/>
    <w:multiLevelType w:val="hybridMultilevel"/>
    <w:tmpl w:val="205845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B60F3"/>
    <w:multiLevelType w:val="hybridMultilevel"/>
    <w:tmpl w:val="21DA2AC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Simplified Arabic Fixed" w:hAnsi="Simplified Arabic Fixed" w:cs="Simplified Arabic Fixed"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Simplified Arabic Fixed" w:hAnsi="Simplified Arabic Fixed" w:cs="Simplified Arabic Fixed"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Simplified Arabic Fixed" w:hAnsi="Simplified Arabic Fixed" w:cs="Simplified Arabic Fixed"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09B46286"/>
    <w:multiLevelType w:val="hybridMultilevel"/>
    <w:tmpl w:val="1930893C"/>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5E5C84"/>
    <w:multiLevelType w:val="hybridMultilevel"/>
    <w:tmpl w:val="049C0F1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0D65012C"/>
    <w:multiLevelType w:val="hybridMultilevel"/>
    <w:tmpl w:val="2D0A4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7595B"/>
    <w:multiLevelType w:val="hybridMultilevel"/>
    <w:tmpl w:val="5EC8B664"/>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4E07D06"/>
    <w:multiLevelType w:val="hybridMultilevel"/>
    <w:tmpl w:val="63065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04715"/>
    <w:multiLevelType w:val="hybridMultilevel"/>
    <w:tmpl w:val="8D080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95554"/>
    <w:multiLevelType w:val="hybridMultilevel"/>
    <w:tmpl w:val="9294A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74335"/>
    <w:multiLevelType w:val="hybridMultilevel"/>
    <w:tmpl w:val="14D22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E4E4F"/>
    <w:multiLevelType w:val="hybridMultilevel"/>
    <w:tmpl w:val="1988E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D666A"/>
    <w:multiLevelType w:val="hybridMultilevel"/>
    <w:tmpl w:val="F07C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5D6A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3686ADC"/>
    <w:multiLevelType w:val="hybridMultilevel"/>
    <w:tmpl w:val="767000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33CE1A0D"/>
    <w:multiLevelType w:val="hybridMultilevel"/>
    <w:tmpl w:val="49188194"/>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34CF1899"/>
    <w:multiLevelType w:val="hybridMultilevel"/>
    <w:tmpl w:val="9E602ECC"/>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6325ECC"/>
    <w:multiLevelType w:val="hybridMultilevel"/>
    <w:tmpl w:val="029A1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04E85"/>
    <w:multiLevelType w:val="hybridMultilevel"/>
    <w:tmpl w:val="6DAA9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90818DF"/>
    <w:multiLevelType w:val="hybridMultilevel"/>
    <w:tmpl w:val="C44ABCE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9468D5"/>
    <w:multiLevelType w:val="hybridMultilevel"/>
    <w:tmpl w:val="FFC26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E110FA"/>
    <w:multiLevelType w:val="hybridMultilevel"/>
    <w:tmpl w:val="F912D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B3A3C"/>
    <w:multiLevelType w:val="hybridMultilevel"/>
    <w:tmpl w:val="80D4D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B799E"/>
    <w:multiLevelType w:val="hybridMultilevel"/>
    <w:tmpl w:val="F4D42968"/>
    <w:lvl w:ilvl="0" w:tplc="AA7AA80C">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15F9C"/>
    <w:multiLevelType w:val="hybridMultilevel"/>
    <w:tmpl w:val="624A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C636A"/>
    <w:multiLevelType w:val="hybridMultilevel"/>
    <w:tmpl w:val="98EAD52E"/>
    <w:lvl w:ilvl="0" w:tplc="7A42D07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9C0E70"/>
    <w:multiLevelType w:val="hybridMultilevel"/>
    <w:tmpl w:val="0596A648"/>
    <w:lvl w:ilvl="0" w:tplc="08090005">
      <w:start w:val="1"/>
      <w:numFmt w:val="bullet"/>
      <w:lvlText w:val=""/>
      <w:lvlJc w:val="left"/>
      <w:pPr>
        <w:ind w:left="3336" w:hanging="360"/>
      </w:pPr>
      <w:rPr>
        <w:rFonts w:ascii="Wingdings" w:hAnsi="Wingdings" w:hint="default"/>
      </w:rPr>
    </w:lvl>
    <w:lvl w:ilvl="1" w:tplc="08090003">
      <w:start w:val="1"/>
      <w:numFmt w:val="bullet"/>
      <w:lvlText w:val="o"/>
      <w:lvlJc w:val="left"/>
      <w:pPr>
        <w:ind w:left="4056" w:hanging="360"/>
      </w:pPr>
      <w:rPr>
        <w:rFonts w:ascii="Courier New" w:hAnsi="Courier New" w:cs="Courier New" w:hint="default"/>
      </w:rPr>
    </w:lvl>
    <w:lvl w:ilvl="2" w:tplc="08090005">
      <w:start w:val="1"/>
      <w:numFmt w:val="bullet"/>
      <w:lvlText w:val=""/>
      <w:lvlJc w:val="left"/>
      <w:pPr>
        <w:ind w:left="4776" w:hanging="360"/>
      </w:pPr>
      <w:rPr>
        <w:rFonts w:ascii="Wingdings" w:hAnsi="Wingdings" w:hint="default"/>
      </w:rPr>
    </w:lvl>
    <w:lvl w:ilvl="3" w:tplc="08090001">
      <w:start w:val="1"/>
      <w:numFmt w:val="bullet"/>
      <w:lvlText w:val=""/>
      <w:lvlJc w:val="left"/>
      <w:pPr>
        <w:ind w:left="5496" w:hanging="360"/>
      </w:pPr>
      <w:rPr>
        <w:rFonts w:ascii="Symbol" w:hAnsi="Symbol" w:hint="default"/>
      </w:rPr>
    </w:lvl>
    <w:lvl w:ilvl="4" w:tplc="08090003">
      <w:start w:val="1"/>
      <w:numFmt w:val="bullet"/>
      <w:lvlText w:val="o"/>
      <w:lvlJc w:val="left"/>
      <w:pPr>
        <w:ind w:left="6216" w:hanging="360"/>
      </w:pPr>
      <w:rPr>
        <w:rFonts w:ascii="Courier New" w:hAnsi="Courier New" w:cs="Courier New" w:hint="default"/>
      </w:rPr>
    </w:lvl>
    <w:lvl w:ilvl="5" w:tplc="08090005">
      <w:start w:val="1"/>
      <w:numFmt w:val="bullet"/>
      <w:lvlText w:val=""/>
      <w:lvlJc w:val="left"/>
      <w:pPr>
        <w:ind w:left="6936" w:hanging="360"/>
      </w:pPr>
      <w:rPr>
        <w:rFonts w:ascii="Wingdings" w:hAnsi="Wingdings" w:hint="default"/>
      </w:rPr>
    </w:lvl>
    <w:lvl w:ilvl="6" w:tplc="08090001">
      <w:start w:val="1"/>
      <w:numFmt w:val="bullet"/>
      <w:lvlText w:val=""/>
      <w:lvlJc w:val="left"/>
      <w:pPr>
        <w:ind w:left="7656" w:hanging="360"/>
      </w:pPr>
      <w:rPr>
        <w:rFonts w:ascii="Symbol" w:hAnsi="Symbol" w:hint="default"/>
      </w:rPr>
    </w:lvl>
    <w:lvl w:ilvl="7" w:tplc="08090003">
      <w:start w:val="1"/>
      <w:numFmt w:val="bullet"/>
      <w:lvlText w:val="o"/>
      <w:lvlJc w:val="left"/>
      <w:pPr>
        <w:ind w:left="8376" w:hanging="360"/>
      </w:pPr>
      <w:rPr>
        <w:rFonts w:ascii="Courier New" w:hAnsi="Courier New" w:cs="Courier New" w:hint="default"/>
      </w:rPr>
    </w:lvl>
    <w:lvl w:ilvl="8" w:tplc="08090005">
      <w:start w:val="1"/>
      <w:numFmt w:val="bullet"/>
      <w:lvlText w:val=""/>
      <w:lvlJc w:val="left"/>
      <w:pPr>
        <w:ind w:left="9096" w:hanging="360"/>
      </w:pPr>
      <w:rPr>
        <w:rFonts w:ascii="Wingdings" w:hAnsi="Wingdings" w:hint="default"/>
      </w:rPr>
    </w:lvl>
  </w:abstractNum>
  <w:abstractNum w:abstractNumId="33" w15:restartNumberingAfterBreak="0">
    <w:nsid w:val="4DD2414E"/>
    <w:multiLevelType w:val="hybridMultilevel"/>
    <w:tmpl w:val="728E3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93A25"/>
    <w:multiLevelType w:val="hybridMultilevel"/>
    <w:tmpl w:val="99E0C5C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21A671D"/>
    <w:multiLevelType w:val="hybridMultilevel"/>
    <w:tmpl w:val="E6F29666"/>
    <w:lvl w:ilvl="0" w:tplc="08090001">
      <w:start w:val="1"/>
      <w:numFmt w:val="bullet"/>
      <w:lvlText w:val=""/>
      <w:lvlJc w:val="left"/>
      <w:pPr>
        <w:ind w:left="720" w:hanging="360"/>
      </w:pPr>
      <w:rPr>
        <w:rFonts w:ascii="Symbol" w:hAnsi="Symbol" w:hint="default"/>
      </w:rPr>
    </w:lvl>
    <w:lvl w:ilvl="1" w:tplc="317CC20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862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9334D1"/>
    <w:multiLevelType w:val="hybridMultilevel"/>
    <w:tmpl w:val="BBB22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B5B19"/>
    <w:multiLevelType w:val="hybridMultilevel"/>
    <w:tmpl w:val="22C06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B0C37"/>
    <w:multiLevelType w:val="hybridMultilevel"/>
    <w:tmpl w:val="87183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2200E"/>
    <w:multiLevelType w:val="hybridMultilevel"/>
    <w:tmpl w:val="ED2AFD5A"/>
    <w:lvl w:ilvl="0" w:tplc="AA7AA80C">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750D59"/>
    <w:multiLevelType w:val="hybridMultilevel"/>
    <w:tmpl w:val="64768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Simplified Arabic Fixed" w:hAnsi="Simplified Arabic Fixed" w:cs="Simplified Arabic Fixe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Simplified Arabic Fixed" w:hAnsi="Simplified Arabic Fixed" w:cs="Simplified Arabic Fixe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Simplified Arabic Fixed" w:hAnsi="Simplified Arabic Fixed" w:cs="Simplified Arabic Fixed"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C30E52"/>
    <w:multiLevelType w:val="hybridMultilevel"/>
    <w:tmpl w:val="0430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C7C59"/>
    <w:multiLevelType w:val="hybridMultilevel"/>
    <w:tmpl w:val="B490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7B1668"/>
    <w:multiLevelType w:val="hybridMultilevel"/>
    <w:tmpl w:val="B106A4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5" w15:restartNumberingAfterBreak="0">
    <w:nsid w:val="72E63A05"/>
    <w:multiLevelType w:val="hybridMultilevel"/>
    <w:tmpl w:val="41A85A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Simplified Arabic Fixed" w:hAnsi="Simplified Arabic Fixed" w:cs="Simplified Arabic Fixed"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Simplified Arabic Fixed" w:hAnsi="Simplified Arabic Fixed" w:cs="Simplified Arabic Fixed"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Simplified Arabic Fixed" w:hAnsi="Simplified Arabic Fixed" w:cs="Simplified Arabic Fixed"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65370D"/>
    <w:multiLevelType w:val="hybridMultilevel"/>
    <w:tmpl w:val="6832CE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846566"/>
    <w:multiLevelType w:val="hybridMultilevel"/>
    <w:tmpl w:val="A252D13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B815B55"/>
    <w:multiLevelType w:val="hybridMultilevel"/>
    <w:tmpl w:val="80247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BA56DE"/>
    <w:multiLevelType w:val="hybridMultilevel"/>
    <w:tmpl w:val="7742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num>
  <w:num w:numId="4">
    <w:abstractNumId w:val="8"/>
  </w:num>
  <w:num w:numId="5">
    <w:abstractNumId w:val="31"/>
  </w:num>
  <w:num w:numId="6">
    <w:abstractNumId w:val="32"/>
  </w:num>
  <w:num w:numId="7">
    <w:abstractNumId w:val="40"/>
  </w:num>
  <w:num w:numId="8">
    <w:abstractNumId w:val="36"/>
  </w:num>
  <w:num w:numId="9">
    <w:abstractNumId w:val="19"/>
  </w:num>
  <w:num w:numId="10">
    <w:abstractNumId w:val="21"/>
  </w:num>
  <w:num w:numId="11">
    <w:abstractNumId w:val="14"/>
  </w:num>
  <w:num w:numId="12">
    <w:abstractNumId w:val="26"/>
  </w:num>
  <w:num w:numId="13">
    <w:abstractNumId w:val="0"/>
  </w:num>
  <w:num w:numId="14">
    <w:abstractNumId w:val="13"/>
  </w:num>
  <w:num w:numId="15">
    <w:abstractNumId w:val="7"/>
  </w:num>
  <w:num w:numId="16">
    <w:abstractNumId w:val="39"/>
  </w:num>
  <w:num w:numId="17">
    <w:abstractNumId w:val="23"/>
  </w:num>
  <w:num w:numId="18">
    <w:abstractNumId w:val="27"/>
  </w:num>
  <w:num w:numId="19">
    <w:abstractNumId w:val="4"/>
  </w:num>
  <w:num w:numId="20">
    <w:abstractNumId w:val="42"/>
  </w:num>
  <w:num w:numId="21">
    <w:abstractNumId w:val="29"/>
  </w:num>
  <w:num w:numId="22">
    <w:abstractNumId w:val="17"/>
  </w:num>
  <w:num w:numId="23">
    <w:abstractNumId w:val="46"/>
  </w:num>
  <w:num w:numId="24">
    <w:abstractNumId w:val="48"/>
  </w:num>
  <w:num w:numId="25">
    <w:abstractNumId w:val="37"/>
  </w:num>
  <w:num w:numId="26">
    <w:abstractNumId w:val="44"/>
  </w:num>
  <w:num w:numId="27">
    <w:abstractNumId w:val="5"/>
  </w:num>
  <w:num w:numId="28">
    <w:abstractNumId w:val="18"/>
  </w:num>
  <w:num w:numId="29">
    <w:abstractNumId w:val="43"/>
  </w:num>
  <w:num w:numId="30">
    <w:abstractNumId w:val="35"/>
  </w:num>
  <w:num w:numId="31">
    <w:abstractNumId w:val="20"/>
  </w:num>
  <w:num w:numId="32">
    <w:abstractNumId w:val="1"/>
  </w:num>
  <w:num w:numId="33">
    <w:abstractNumId w:val="49"/>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4"/>
  </w:num>
  <w:num w:numId="38">
    <w:abstractNumId w:val="12"/>
  </w:num>
  <w:num w:numId="39">
    <w:abstractNumId w:val="6"/>
  </w:num>
  <w:num w:numId="40">
    <w:abstractNumId w:val="22"/>
  </w:num>
  <w:num w:numId="41">
    <w:abstractNumId w:val="47"/>
  </w:num>
  <w:num w:numId="42">
    <w:abstractNumId w:val="11"/>
  </w:num>
  <w:num w:numId="43">
    <w:abstractNumId w:val="33"/>
  </w:num>
  <w:num w:numId="44">
    <w:abstractNumId w:val="16"/>
  </w:num>
  <w:num w:numId="45">
    <w:abstractNumId w:val="45"/>
  </w:num>
  <w:num w:numId="46">
    <w:abstractNumId w:val="28"/>
  </w:num>
  <w:num w:numId="47">
    <w:abstractNumId w:val="15"/>
  </w:num>
  <w:num w:numId="48">
    <w:abstractNumId w:val="30"/>
  </w:num>
  <w:num w:numId="49">
    <w:abstractNumId w:val="41"/>
  </w:num>
  <w:num w:numId="5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7"/>
    <w:rsid w:val="0002157B"/>
    <w:rsid w:val="00037575"/>
    <w:rsid w:val="0005686A"/>
    <w:rsid w:val="00072D60"/>
    <w:rsid w:val="000C47B9"/>
    <w:rsid w:val="00152DCE"/>
    <w:rsid w:val="00170161"/>
    <w:rsid w:val="0026743A"/>
    <w:rsid w:val="00273344"/>
    <w:rsid w:val="0028279A"/>
    <w:rsid w:val="002E2C93"/>
    <w:rsid w:val="002F14E0"/>
    <w:rsid w:val="003340B1"/>
    <w:rsid w:val="003855B7"/>
    <w:rsid w:val="0039206B"/>
    <w:rsid w:val="003B02F0"/>
    <w:rsid w:val="003F515F"/>
    <w:rsid w:val="00442527"/>
    <w:rsid w:val="00451651"/>
    <w:rsid w:val="004B6415"/>
    <w:rsid w:val="004E0DAD"/>
    <w:rsid w:val="0055242C"/>
    <w:rsid w:val="00553357"/>
    <w:rsid w:val="005547C2"/>
    <w:rsid w:val="005729DF"/>
    <w:rsid w:val="005B2B11"/>
    <w:rsid w:val="005D73D1"/>
    <w:rsid w:val="005E1BF0"/>
    <w:rsid w:val="00613422"/>
    <w:rsid w:val="006215A0"/>
    <w:rsid w:val="00622FBF"/>
    <w:rsid w:val="00636B56"/>
    <w:rsid w:val="006405E4"/>
    <w:rsid w:val="0065723D"/>
    <w:rsid w:val="00662B17"/>
    <w:rsid w:val="00765C8C"/>
    <w:rsid w:val="007945E6"/>
    <w:rsid w:val="007F6F56"/>
    <w:rsid w:val="00813DF8"/>
    <w:rsid w:val="008B17D8"/>
    <w:rsid w:val="00903711"/>
    <w:rsid w:val="009472B1"/>
    <w:rsid w:val="00956BD6"/>
    <w:rsid w:val="00962019"/>
    <w:rsid w:val="009648DB"/>
    <w:rsid w:val="00967A01"/>
    <w:rsid w:val="00981018"/>
    <w:rsid w:val="009B62B3"/>
    <w:rsid w:val="00A038B3"/>
    <w:rsid w:val="00A211D4"/>
    <w:rsid w:val="00A300E2"/>
    <w:rsid w:val="00AA4D15"/>
    <w:rsid w:val="00AC0EB7"/>
    <w:rsid w:val="00AD053A"/>
    <w:rsid w:val="00AD1D49"/>
    <w:rsid w:val="00B14DC9"/>
    <w:rsid w:val="00B4695B"/>
    <w:rsid w:val="00B53E1A"/>
    <w:rsid w:val="00B75EFA"/>
    <w:rsid w:val="00BF5178"/>
    <w:rsid w:val="00C071DC"/>
    <w:rsid w:val="00C156F6"/>
    <w:rsid w:val="00C43FD6"/>
    <w:rsid w:val="00C76A83"/>
    <w:rsid w:val="00C87710"/>
    <w:rsid w:val="00CC68BA"/>
    <w:rsid w:val="00CE2543"/>
    <w:rsid w:val="00CF7CC7"/>
    <w:rsid w:val="00D05AF5"/>
    <w:rsid w:val="00D404E0"/>
    <w:rsid w:val="00D72A80"/>
    <w:rsid w:val="00D83E60"/>
    <w:rsid w:val="00D904B5"/>
    <w:rsid w:val="00DE28E1"/>
    <w:rsid w:val="00DF6590"/>
    <w:rsid w:val="00E24AC9"/>
    <w:rsid w:val="00E4188E"/>
    <w:rsid w:val="00E56C3C"/>
    <w:rsid w:val="00E63E74"/>
    <w:rsid w:val="00E8241A"/>
    <w:rsid w:val="00EA0149"/>
    <w:rsid w:val="00EB337F"/>
    <w:rsid w:val="00F1675F"/>
    <w:rsid w:val="00F61377"/>
    <w:rsid w:val="00FD59E8"/>
    <w:rsid w:val="00FF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C5B9-2977-4F9C-8183-5A31F02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1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77"/>
    <w:rPr>
      <w:rFonts w:ascii="Times New Roman" w:eastAsia="Times New Roman" w:hAnsi="Times New Roman" w:cs="Times New Roman"/>
      <w:b/>
      <w:sz w:val="24"/>
      <w:szCs w:val="24"/>
      <w:lang w:val="en-US"/>
    </w:rPr>
  </w:style>
  <w:style w:type="paragraph" w:styleId="Footer">
    <w:name w:val="footer"/>
    <w:basedOn w:val="Normal"/>
    <w:link w:val="FooterChar"/>
    <w:rsid w:val="00F61377"/>
    <w:pPr>
      <w:tabs>
        <w:tab w:val="center" w:pos="4513"/>
        <w:tab w:val="right" w:pos="9026"/>
      </w:tabs>
    </w:pPr>
  </w:style>
  <w:style w:type="character" w:customStyle="1" w:styleId="FooterChar">
    <w:name w:val="Footer Char"/>
    <w:basedOn w:val="DefaultParagraphFont"/>
    <w:link w:val="Footer"/>
    <w:rsid w:val="00F61377"/>
    <w:rPr>
      <w:rFonts w:ascii="Times New Roman" w:eastAsia="Times New Roman" w:hAnsi="Times New Roman" w:cs="Times New Roman"/>
      <w:sz w:val="24"/>
      <w:szCs w:val="24"/>
      <w:lang w:val="en-US"/>
    </w:rPr>
  </w:style>
  <w:style w:type="paragraph" w:styleId="ListParagraph">
    <w:name w:val="List Paragraph"/>
    <w:basedOn w:val="Normal"/>
    <w:qFormat/>
    <w:rsid w:val="00F61377"/>
    <w:pPr>
      <w:ind w:left="720"/>
    </w:pPr>
  </w:style>
  <w:style w:type="paragraph" w:styleId="BalloonText">
    <w:name w:val="Balloon Text"/>
    <w:basedOn w:val="Normal"/>
    <w:link w:val="BalloonTextChar"/>
    <w:uiPriority w:val="99"/>
    <w:semiHidden/>
    <w:unhideWhenUsed/>
    <w:rsid w:val="00F61377"/>
    <w:rPr>
      <w:rFonts w:ascii="Tahoma" w:hAnsi="Tahoma" w:cs="Tahoma"/>
      <w:sz w:val="16"/>
      <w:szCs w:val="16"/>
    </w:rPr>
  </w:style>
  <w:style w:type="character" w:customStyle="1" w:styleId="BalloonTextChar">
    <w:name w:val="Balloon Text Char"/>
    <w:basedOn w:val="DefaultParagraphFont"/>
    <w:link w:val="BalloonText"/>
    <w:uiPriority w:val="99"/>
    <w:semiHidden/>
    <w:rsid w:val="00F61377"/>
    <w:rPr>
      <w:rFonts w:ascii="Tahoma" w:eastAsia="Times New Roman" w:hAnsi="Tahoma" w:cs="Tahoma"/>
      <w:sz w:val="16"/>
      <w:szCs w:val="16"/>
      <w:lang w:val="en-US"/>
    </w:rPr>
  </w:style>
  <w:style w:type="character" w:styleId="Hyperlink">
    <w:name w:val="Hyperlink"/>
    <w:basedOn w:val="DefaultParagraphFont"/>
    <w:uiPriority w:val="99"/>
    <w:unhideWhenUsed/>
    <w:rsid w:val="002F14E0"/>
    <w:rPr>
      <w:color w:val="0000FF" w:themeColor="hyperlink"/>
      <w:u w:val="single"/>
    </w:rPr>
  </w:style>
  <w:style w:type="table" w:styleId="TableGrid">
    <w:name w:val="Table Grid"/>
    <w:basedOn w:val="TableNormal"/>
    <w:uiPriority w:val="59"/>
    <w:rsid w:val="00C76A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Hoddy</dc:creator>
  <cp:lastModifiedBy>Suzanne Wood</cp:lastModifiedBy>
  <cp:revision>2</cp:revision>
  <cp:lastPrinted>2017-05-03T09:51:00Z</cp:lastPrinted>
  <dcterms:created xsi:type="dcterms:W3CDTF">2017-05-11T12:05:00Z</dcterms:created>
  <dcterms:modified xsi:type="dcterms:W3CDTF">2017-05-11T12:05:00Z</dcterms:modified>
</cp:coreProperties>
</file>